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26"/>
        <w:tblW w:w="10173" w:type="dxa"/>
        <w:tblLook w:val="04A0" w:firstRow="1" w:lastRow="0" w:firstColumn="1" w:lastColumn="0" w:noHBand="0" w:noVBand="1"/>
      </w:tblPr>
      <w:tblGrid>
        <w:gridCol w:w="792"/>
        <w:gridCol w:w="1319"/>
        <w:gridCol w:w="6310"/>
        <w:gridCol w:w="626"/>
        <w:gridCol w:w="1126"/>
      </w:tblGrid>
      <w:tr w:rsidR="0076526A" w:rsidRPr="00605652" w:rsidTr="004F7E92">
        <w:trPr>
          <w:trHeight w:val="293"/>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26A" w:rsidRPr="00605652" w:rsidRDefault="0076526A" w:rsidP="004F7E92">
            <w:pPr>
              <w:rPr>
                <w:rFonts w:ascii="Times New Roman" w:hAnsi="Times New Roman" w:cs="Times New Roman"/>
                <w:b/>
                <w:bCs/>
              </w:rPr>
            </w:pPr>
            <w:r w:rsidRPr="00605652">
              <w:rPr>
                <w:rFonts w:ascii="Times New Roman" w:hAnsi="Times New Roman" w:cs="Times New Roman"/>
                <w:b/>
                <w:bCs/>
              </w:rPr>
              <w:t>No</w:t>
            </w:r>
          </w:p>
        </w:tc>
        <w:tc>
          <w:tcPr>
            <w:tcW w:w="1319" w:type="dxa"/>
            <w:tcBorders>
              <w:top w:val="single" w:sz="4" w:space="0" w:color="auto"/>
              <w:left w:val="nil"/>
              <w:bottom w:val="single" w:sz="4" w:space="0" w:color="auto"/>
              <w:right w:val="single" w:sz="4" w:space="0" w:color="auto"/>
            </w:tcBorders>
            <w:shd w:val="clear" w:color="auto" w:fill="auto"/>
            <w:vAlign w:val="bottom"/>
            <w:hideMark/>
          </w:tcPr>
          <w:p w:rsidR="0076526A" w:rsidRPr="00605652" w:rsidRDefault="0076526A" w:rsidP="004F7E92">
            <w:pPr>
              <w:rPr>
                <w:rFonts w:ascii="Times New Roman" w:hAnsi="Times New Roman" w:cs="Times New Roman"/>
                <w:b/>
                <w:bCs/>
              </w:rPr>
            </w:pPr>
            <w:r w:rsidRPr="00605652">
              <w:rPr>
                <w:rFonts w:ascii="Times New Roman" w:hAnsi="Times New Roman" w:cs="Times New Roman"/>
                <w:b/>
                <w:bCs/>
              </w:rPr>
              <w:t>Item</w:t>
            </w:r>
          </w:p>
        </w:tc>
        <w:tc>
          <w:tcPr>
            <w:tcW w:w="6310" w:type="dxa"/>
            <w:tcBorders>
              <w:top w:val="single" w:sz="4" w:space="0" w:color="auto"/>
              <w:left w:val="nil"/>
              <w:bottom w:val="single" w:sz="4" w:space="0" w:color="auto"/>
              <w:right w:val="single" w:sz="4" w:space="0" w:color="auto"/>
            </w:tcBorders>
            <w:shd w:val="clear" w:color="auto" w:fill="auto"/>
            <w:noWrap/>
            <w:vAlign w:val="bottom"/>
            <w:hideMark/>
          </w:tcPr>
          <w:p w:rsidR="0076526A" w:rsidRPr="00605652" w:rsidRDefault="0076526A" w:rsidP="004F7E92">
            <w:pPr>
              <w:rPr>
                <w:rFonts w:ascii="Times New Roman" w:hAnsi="Times New Roman" w:cs="Times New Roman"/>
                <w:b/>
                <w:bCs/>
              </w:rPr>
            </w:pPr>
            <w:r w:rsidRPr="00605652">
              <w:rPr>
                <w:rFonts w:ascii="Times New Roman" w:hAnsi="Times New Roman" w:cs="Times New Roman"/>
                <w:b/>
                <w:bCs/>
              </w:rPr>
              <w:t>Specification</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76526A" w:rsidRPr="00605652" w:rsidRDefault="0076526A" w:rsidP="004F7E92">
            <w:pPr>
              <w:rPr>
                <w:rFonts w:ascii="Times New Roman" w:hAnsi="Times New Roman" w:cs="Times New Roman"/>
                <w:b/>
                <w:bCs/>
              </w:rPr>
            </w:pPr>
            <w:r w:rsidRPr="00605652">
              <w:rPr>
                <w:rFonts w:ascii="Times New Roman" w:hAnsi="Times New Roman" w:cs="Times New Roman"/>
                <w:b/>
                <w:bCs/>
              </w:rPr>
              <w:t>Qty.</w:t>
            </w:r>
          </w:p>
        </w:tc>
        <w:tc>
          <w:tcPr>
            <w:tcW w:w="1126" w:type="dxa"/>
            <w:tcBorders>
              <w:top w:val="single" w:sz="4" w:space="0" w:color="auto"/>
              <w:left w:val="nil"/>
              <w:bottom w:val="single" w:sz="4" w:space="0" w:color="auto"/>
              <w:right w:val="single" w:sz="4" w:space="0" w:color="auto"/>
            </w:tcBorders>
          </w:tcPr>
          <w:p w:rsidR="0076526A" w:rsidRPr="00605652" w:rsidRDefault="0076526A" w:rsidP="004F7E92">
            <w:pPr>
              <w:rPr>
                <w:rFonts w:ascii="Times New Roman" w:hAnsi="Times New Roman" w:cs="Times New Roman"/>
                <w:b/>
                <w:bCs/>
              </w:rPr>
            </w:pPr>
            <w:r w:rsidRPr="00605652">
              <w:rPr>
                <w:rFonts w:ascii="Times New Roman" w:hAnsi="Times New Roman" w:cs="Times New Roman"/>
                <w:b/>
                <w:bCs/>
              </w:rPr>
              <w:t>Bidders Response</w:t>
            </w:r>
          </w:p>
        </w:tc>
      </w:tr>
      <w:tr w:rsidR="0076526A" w:rsidRPr="00605652" w:rsidTr="004F7E92">
        <w:trPr>
          <w:trHeight w:val="2573"/>
        </w:trPr>
        <w:tc>
          <w:tcPr>
            <w:tcW w:w="792" w:type="dxa"/>
            <w:tcBorders>
              <w:top w:val="nil"/>
              <w:left w:val="single" w:sz="4" w:space="0" w:color="auto"/>
              <w:bottom w:val="single" w:sz="4" w:space="0" w:color="auto"/>
              <w:right w:val="single" w:sz="4" w:space="0" w:color="auto"/>
            </w:tcBorders>
            <w:shd w:val="clear" w:color="auto" w:fill="auto"/>
            <w:noWrap/>
            <w:hideMark/>
          </w:tcPr>
          <w:p w:rsidR="0076526A" w:rsidRPr="00605652" w:rsidRDefault="0076526A" w:rsidP="004F7E92">
            <w:pPr>
              <w:rPr>
                <w:rFonts w:ascii="Times New Roman" w:hAnsi="Times New Roman" w:cs="Times New Roman"/>
              </w:rPr>
            </w:pPr>
            <w:r w:rsidRPr="00605652">
              <w:rPr>
                <w:rFonts w:ascii="Times New Roman" w:hAnsi="Times New Roman" w:cs="Times New Roman"/>
              </w:rPr>
              <w:t>1.1</w:t>
            </w:r>
          </w:p>
        </w:tc>
        <w:tc>
          <w:tcPr>
            <w:tcW w:w="1319" w:type="dxa"/>
            <w:tcBorders>
              <w:top w:val="nil"/>
              <w:left w:val="nil"/>
              <w:bottom w:val="single" w:sz="4" w:space="0" w:color="auto"/>
              <w:right w:val="single" w:sz="4" w:space="0" w:color="auto"/>
            </w:tcBorders>
            <w:shd w:val="clear" w:color="auto" w:fill="auto"/>
            <w:hideMark/>
          </w:tcPr>
          <w:p w:rsidR="0076526A" w:rsidRPr="00605652" w:rsidRDefault="0076526A" w:rsidP="004F7E92">
            <w:pPr>
              <w:rPr>
                <w:rFonts w:ascii="Times New Roman" w:hAnsi="Times New Roman" w:cs="Times New Roman"/>
              </w:rPr>
            </w:pPr>
            <w:r w:rsidRPr="00605652">
              <w:rPr>
                <w:rFonts w:ascii="Times New Roman" w:hAnsi="Times New Roman" w:cs="Times New Roman"/>
              </w:rPr>
              <w:t>Lab Workstation 1</w:t>
            </w:r>
          </w:p>
        </w:tc>
        <w:tc>
          <w:tcPr>
            <w:tcW w:w="6310" w:type="dxa"/>
            <w:tcBorders>
              <w:top w:val="nil"/>
              <w:left w:val="nil"/>
              <w:bottom w:val="single" w:sz="4" w:space="0" w:color="auto"/>
              <w:right w:val="single" w:sz="4" w:space="0" w:color="auto"/>
            </w:tcBorders>
            <w:shd w:val="clear" w:color="auto" w:fill="auto"/>
            <w:hideMark/>
          </w:tcPr>
          <w:p w:rsidR="0076526A" w:rsidRPr="00605652" w:rsidRDefault="0076526A" w:rsidP="004F7E92">
            <w:pPr>
              <w:rPr>
                <w:rFonts w:ascii="Times New Roman" w:hAnsi="Times New Roman" w:cs="Times New Roman"/>
              </w:rPr>
            </w:pPr>
            <w:r w:rsidRPr="00605652">
              <w:rPr>
                <w:rFonts w:ascii="Times New Roman" w:hAnsi="Times New Roman" w:cs="Times New Roman"/>
              </w:rPr>
              <w:t xml:space="preserve">Item Number </w:t>
            </w:r>
            <w:r w:rsidRPr="00605652">
              <w:rPr>
                <w:rFonts w:ascii="Times New Roman" w:hAnsi="Times New Roman" w:cs="Times New Roman"/>
                <w:b/>
                <w:bCs/>
              </w:rPr>
              <w:t>1.1 to 1.7</w:t>
            </w:r>
            <w:r w:rsidRPr="00605652">
              <w:rPr>
                <w:rFonts w:ascii="Times New Roman" w:hAnsi="Times New Roman" w:cs="Times New Roman"/>
              </w:rPr>
              <w:t xml:space="preserve"> should supply simultaneously from same supplier  </w:t>
            </w:r>
            <w:r w:rsidRPr="00605652">
              <w:rPr>
                <w:rFonts w:ascii="Times New Roman" w:hAnsi="Times New Roman" w:cs="Times New Roman"/>
              </w:rPr>
              <w:br/>
              <w:t>Dimensions (Lx W x H): 3000mm x 1200mm x 900mm</w:t>
            </w:r>
            <w:r w:rsidRPr="00605652">
              <w:rPr>
                <w:rFonts w:ascii="Times New Roman" w:hAnsi="Times New Roman" w:cs="Times New Roman"/>
              </w:rPr>
              <w:br/>
              <w:t>Power supply: 06</w:t>
            </w:r>
            <w:r w:rsidRPr="00605652">
              <w:rPr>
                <w:rFonts w:ascii="Times New Roman" w:hAnsi="Times New Roman" w:cs="Times New Roman"/>
              </w:rPr>
              <w:br/>
              <w:t xml:space="preserve">Gas supply: </w:t>
            </w:r>
            <w:r w:rsidRPr="00605652">
              <w:rPr>
                <w:rFonts w:ascii="Times New Roman" w:hAnsi="Times New Roman" w:cs="Times New Roman"/>
                <w:highlight w:val="yellow"/>
              </w:rPr>
              <w:t>04 (Double nozzle)</w:t>
            </w:r>
            <w:r w:rsidRPr="00605652">
              <w:rPr>
                <w:rFonts w:ascii="Times New Roman" w:hAnsi="Times New Roman" w:cs="Times New Roman"/>
              </w:rPr>
              <w:br/>
              <w:t xml:space="preserve">Separate attached cupboards  </w:t>
            </w:r>
            <w:r w:rsidRPr="00605652">
              <w:rPr>
                <w:rFonts w:ascii="Times New Roman" w:hAnsi="Times New Roman" w:cs="Times New Roman"/>
                <w:highlight w:val="yellow"/>
              </w:rPr>
              <w:t>units 10 or similar amount</w:t>
            </w:r>
            <w:r w:rsidRPr="00605652">
              <w:rPr>
                <w:rFonts w:ascii="Times New Roman" w:hAnsi="Times New Roman" w:cs="Times New Roman"/>
              </w:rPr>
              <w:t xml:space="preserve"> (1 Cupboards +  1 Drawer + 316 stainless steel handle) </w:t>
            </w:r>
            <w:r w:rsidRPr="00605652">
              <w:rPr>
                <w:rFonts w:ascii="Times New Roman" w:hAnsi="Times New Roman" w:cs="Times New Roman"/>
              </w:rPr>
              <w:br/>
              <w:t xml:space="preserve">reagent bottle rack </w:t>
            </w:r>
          </w:p>
          <w:p w:rsidR="0076526A" w:rsidRPr="00605652" w:rsidRDefault="0076526A" w:rsidP="004F7E92">
            <w:pPr>
              <w:rPr>
                <w:rFonts w:ascii="Times New Roman" w:hAnsi="Times New Roman" w:cs="Times New Roman"/>
              </w:rPr>
            </w:pPr>
            <w:r w:rsidRPr="00605652">
              <w:rPr>
                <w:rFonts w:ascii="Times New Roman" w:hAnsi="Times New Roman" w:cs="Times New Roman"/>
              </w:rPr>
              <w:t xml:space="preserve">sink with drainage accessories :02 </w:t>
            </w:r>
            <w:r w:rsidRPr="00605652">
              <w:rPr>
                <w:rFonts w:ascii="Times New Roman" w:hAnsi="Times New Roman" w:cs="Times New Roman"/>
              </w:rPr>
              <w:br/>
              <w:t xml:space="preserve"> Polypropylene peg with dip through 700mmx 750mm peg           </w:t>
            </w:r>
          </w:p>
          <w:p w:rsidR="0076526A" w:rsidRPr="00605652" w:rsidRDefault="0076526A" w:rsidP="004F7E92">
            <w:pPr>
              <w:rPr>
                <w:rFonts w:ascii="Times New Roman" w:hAnsi="Times New Roman" w:cs="Times New Roman"/>
              </w:rPr>
            </w:pPr>
            <w:r w:rsidRPr="00605652">
              <w:rPr>
                <w:rFonts w:ascii="Times New Roman" w:hAnsi="Times New Roman" w:cs="Times New Roman"/>
              </w:rPr>
              <w:t xml:space="preserve">Glassware holders: 02                                                                                                                              All specifications of materials according to </w:t>
            </w:r>
            <w:r w:rsidRPr="00605652">
              <w:rPr>
                <w:rFonts w:ascii="Times New Roman" w:hAnsi="Times New Roman" w:cs="Times New Roman"/>
                <w:b/>
                <w:bCs/>
              </w:rPr>
              <w:t>annex 1</w:t>
            </w:r>
            <w:r w:rsidRPr="00605652">
              <w:rPr>
                <w:rFonts w:ascii="Times New Roman" w:hAnsi="Times New Roman" w:cs="Times New Roman"/>
              </w:rPr>
              <w:t xml:space="preserve"> </w:t>
            </w:r>
            <w:r w:rsidRPr="00605652">
              <w:rPr>
                <w:rFonts w:ascii="Times New Roman" w:hAnsi="Times New Roman" w:cs="Times New Roman"/>
              </w:rPr>
              <w:br/>
              <w:t>Warranty: 5 years</w:t>
            </w:r>
          </w:p>
        </w:tc>
        <w:tc>
          <w:tcPr>
            <w:tcW w:w="626" w:type="dxa"/>
            <w:tcBorders>
              <w:top w:val="nil"/>
              <w:left w:val="nil"/>
              <w:bottom w:val="single" w:sz="4" w:space="0" w:color="auto"/>
              <w:right w:val="single" w:sz="4" w:space="0" w:color="auto"/>
            </w:tcBorders>
            <w:shd w:val="clear" w:color="auto" w:fill="auto"/>
            <w:noWrap/>
            <w:vAlign w:val="center"/>
            <w:hideMark/>
          </w:tcPr>
          <w:p w:rsidR="0076526A" w:rsidRPr="00605652" w:rsidRDefault="0076526A" w:rsidP="004F7E92">
            <w:pPr>
              <w:jc w:val="center"/>
              <w:rPr>
                <w:rFonts w:ascii="Times New Roman" w:hAnsi="Times New Roman" w:cs="Times New Roman"/>
                <w:color w:val="000000"/>
              </w:rPr>
            </w:pPr>
            <w:r w:rsidRPr="00605652">
              <w:rPr>
                <w:rFonts w:ascii="Times New Roman" w:hAnsi="Times New Roman" w:cs="Times New Roman"/>
                <w:color w:val="000000"/>
              </w:rPr>
              <w:t>2</w:t>
            </w:r>
          </w:p>
        </w:tc>
        <w:tc>
          <w:tcPr>
            <w:tcW w:w="1126" w:type="dxa"/>
            <w:tcBorders>
              <w:top w:val="nil"/>
              <w:left w:val="nil"/>
              <w:bottom w:val="single" w:sz="4" w:space="0" w:color="auto"/>
              <w:right w:val="single" w:sz="4" w:space="0" w:color="auto"/>
            </w:tcBorders>
          </w:tcPr>
          <w:p w:rsidR="0076526A" w:rsidRPr="00605652" w:rsidRDefault="0076526A" w:rsidP="004F7E92">
            <w:pPr>
              <w:jc w:val="center"/>
              <w:rPr>
                <w:rFonts w:ascii="Times New Roman" w:hAnsi="Times New Roman" w:cs="Times New Roman"/>
                <w:color w:val="000000"/>
              </w:rPr>
            </w:pPr>
          </w:p>
        </w:tc>
      </w:tr>
      <w:tr w:rsidR="0076526A" w:rsidRPr="00605652" w:rsidTr="004F7E92">
        <w:trPr>
          <w:trHeight w:val="440"/>
        </w:trPr>
        <w:tc>
          <w:tcPr>
            <w:tcW w:w="792" w:type="dxa"/>
            <w:vMerge w:val="restart"/>
            <w:tcBorders>
              <w:top w:val="nil"/>
              <w:left w:val="single" w:sz="4" w:space="0" w:color="auto"/>
              <w:bottom w:val="single" w:sz="4" w:space="0" w:color="000000"/>
              <w:right w:val="single" w:sz="4" w:space="0" w:color="auto"/>
            </w:tcBorders>
            <w:shd w:val="clear" w:color="auto" w:fill="auto"/>
            <w:noWrap/>
            <w:hideMark/>
          </w:tcPr>
          <w:p w:rsidR="0076526A" w:rsidRPr="00605652" w:rsidRDefault="0076526A" w:rsidP="004F7E92">
            <w:pPr>
              <w:rPr>
                <w:rFonts w:ascii="Times New Roman" w:hAnsi="Times New Roman" w:cs="Times New Roman"/>
              </w:rPr>
            </w:pPr>
            <w:r w:rsidRPr="00605652">
              <w:rPr>
                <w:rFonts w:ascii="Times New Roman" w:hAnsi="Times New Roman" w:cs="Times New Roman"/>
              </w:rPr>
              <w:t>1.2</w:t>
            </w:r>
          </w:p>
        </w:tc>
        <w:tc>
          <w:tcPr>
            <w:tcW w:w="1319" w:type="dxa"/>
            <w:vMerge w:val="restart"/>
            <w:tcBorders>
              <w:top w:val="nil"/>
              <w:left w:val="single" w:sz="4" w:space="0" w:color="auto"/>
              <w:bottom w:val="single" w:sz="4" w:space="0" w:color="000000"/>
              <w:right w:val="single" w:sz="4" w:space="0" w:color="auto"/>
            </w:tcBorders>
            <w:shd w:val="clear" w:color="auto" w:fill="auto"/>
            <w:hideMark/>
          </w:tcPr>
          <w:p w:rsidR="0076526A" w:rsidRPr="00605652" w:rsidRDefault="0076526A" w:rsidP="004F7E92">
            <w:pPr>
              <w:rPr>
                <w:rFonts w:ascii="Times New Roman" w:hAnsi="Times New Roman" w:cs="Times New Roman"/>
              </w:rPr>
            </w:pPr>
            <w:r w:rsidRPr="00605652">
              <w:rPr>
                <w:rFonts w:ascii="Times New Roman" w:hAnsi="Times New Roman" w:cs="Times New Roman"/>
              </w:rPr>
              <w:t>Octagonal Tables</w:t>
            </w:r>
          </w:p>
        </w:tc>
        <w:tc>
          <w:tcPr>
            <w:tcW w:w="6310" w:type="dxa"/>
            <w:tcBorders>
              <w:top w:val="single" w:sz="4" w:space="0" w:color="auto"/>
              <w:left w:val="single" w:sz="4" w:space="0" w:color="auto"/>
              <w:right w:val="single" w:sz="4" w:space="0" w:color="auto"/>
            </w:tcBorders>
            <w:shd w:val="clear" w:color="auto" w:fill="auto"/>
            <w:noWrap/>
            <w:hideMark/>
          </w:tcPr>
          <w:p w:rsidR="0076526A" w:rsidRPr="00605652" w:rsidRDefault="0076526A" w:rsidP="004F7E92">
            <w:pPr>
              <w:rPr>
                <w:rFonts w:ascii="Times New Roman" w:hAnsi="Times New Roman" w:cs="Times New Roman"/>
              </w:rPr>
            </w:pPr>
            <w:r w:rsidRPr="00605652">
              <w:rPr>
                <w:rFonts w:ascii="Times New Roman" w:hAnsi="Times New Roman" w:cs="Times New Roman"/>
              </w:rPr>
              <w:t xml:space="preserve">Dimension: 1400mm x ( 1400mm + 580 mm )  x 900mm </w:t>
            </w:r>
            <w:r w:rsidRPr="00605652">
              <w:rPr>
                <w:rFonts w:ascii="Times New Roman" w:hAnsi="Times New Roman" w:cs="Times New Roman"/>
              </w:rPr>
              <w:br/>
              <w:t xml:space="preserve">(See the </w:t>
            </w:r>
            <w:r w:rsidRPr="00605652">
              <w:rPr>
                <w:rFonts w:ascii="Times New Roman" w:hAnsi="Times New Roman" w:cs="Times New Roman"/>
                <w:b/>
                <w:bCs/>
              </w:rPr>
              <w:t>annex 2</w:t>
            </w:r>
            <w:r w:rsidRPr="00605652">
              <w:rPr>
                <w:rFonts w:ascii="Times New Roman" w:hAnsi="Times New Roman" w:cs="Times New Roman"/>
              </w:rPr>
              <w:t xml:space="preserve"> )                                                                   </w:t>
            </w:r>
          </w:p>
        </w:tc>
        <w:tc>
          <w:tcPr>
            <w:tcW w:w="6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526A" w:rsidRPr="00605652" w:rsidRDefault="0076526A" w:rsidP="004F7E92">
            <w:pPr>
              <w:jc w:val="center"/>
              <w:rPr>
                <w:rFonts w:ascii="Times New Roman" w:hAnsi="Times New Roman" w:cs="Times New Roman"/>
              </w:rPr>
            </w:pPr>
            <w:r w:rsidRPr="00605652">
              <w:rPr>
                <w:rFonts w:ascii="Times New Roman" w:hAnsi="Times New Roman" w:cs="Times New Roman"/>
              </w:rPr>
              <w:t>2</w:t>
            </w:r>
          </w:p>
        </w:tc>
        <w:tc>
          <w:tcPr>
            <w:tcW w:w="1126" w:type="dxa"/>
            <w:tcBorders>
              <w:top w:val="nil"/>
              <w:left w:val="single" w:sz="4" w:space="0" w:color="auto"/>
              <w:bottom w:val="single" w:sz="4" w:space="0" w:color="000000"/>
              <w:right w:val="single" w:sz="4" w:space="0" w:color="auto"/>
            </w:tcBorders>
          </w:tcPr>
          <w:p w:rsidR="0076526A" w:rsidRPr="00605652" w:rsidRDefault="0076526A" w:rsidP="004F7E92">
            <w:pPr>
              <w:jc w:val="center"/>
              <w:rPr>
                <w:rFonts w:ascii="Times New Roman" w:hAnsi="Times New Roman" w:cs="Times New Roman"/>
              </w:rPr>
            </w:pPr>
          </w:p>
        </w:tc>
      </w:tr>
      <w:tr w:rsidR="0076526A" w:rsidRPr="00605652" w:rsidTr="004F7E92">
        <w:trPr>
          <w:trHeight w:val="323"/>
        </w:trPr>
        <w:tc>
          <w:tcPr>
            <w:tcW w:w="792" w:type="dxa"/>
            <w:vMerge/>
            <w:tcBorders>
              <w:top w:val="nil"/>
              <w:left w:val="single" w:sz="4" w:space="0" w:color="auto"/>
              <w:bottom w:val="single" w:sz="4" w:space="0" w:color="000000"/>
              <w:right w:val="single" w:sz="4" w:space="0" w:color="auto"/>
            </w:tcBorders>
            <w:hideMark/>
          </w:tcPr>
          <w:p w:rsidR="0076526A" w:rsidRPr="00605652" w:rsidRDefault="0076526A" w:rsidP="004F7E92">
            <w:pPr>
              <w:rPr>
                <w:rFonts w:ascii="Times New Roman" w:hAnsi="Times New Roman" w:cs="Times New Roman"/>
                <w:b/>
                <w:bCs/>
              </w:rPr>
            </w:pPr>
          </w:p>
        </w:tc>
        <w:tc>
          <w:tcPr>
            <w:tcW w:w="1319" w:type="dxa"/>
            <w:vMerge/>
            <w:tcBorders>
              <w:top w:val="nil"/>
              <w:left w:val="single" w:sz="4" w:space="0" w:color="auto"/>
              <w:bottom w:val="single" w:sz="4" w:space="0" w:color="000000"/>
              <w:right w:val="single" w:sz="4" w:space="0" w:color="auto"/>
            </w:tcBorders>
            <w:hideMark/>
          </w:tcPr>
          <w:p w:rsidR="0076526A" w:rsidRPr="00605652" w:rsidRDefault="0076526A" w:rsidP="004F7E92">
            <w:pPr>
              <w:rPr>
                <w:rFonts w:ascii="Times New Roman" w:hAnsi="Times New Roman" w:cs="Times New Roman"/>
              </w:rPr>
            </w:pPr>
          </w:p>
        </w:tc>
        <w:tc>
          <w:tcPr>
            <w:tcW w:w="6310" w:type="dxa"/>
            <w:tcBorders>
              <w:top w:val="nil"/>
              <w:left w:val="single" w:sz="4" w:space="0" w:color="auto"/>
              <w:right w:val="single" w:sz="4" w:space="0" w:color="auto"/>
            </w:tcBorders>
            <w:shd w:val="clear" w:color="auto" w:fill="auto"/>
            <w:noWrap/>
            <w:hideMark/>
          </w:tcPr>
          <w:p w:rsidR="0076526A" w:rsidRPr="00605652" w:rsidRDefault="0076526A" w:rsidP="004F7E92">
            <w:pPr>
              <w:rPr>
                <w:rFonts w:ascii="Times New Roman" w:hAnsi="Times New Roman" w:cs="Times New Roman"/>
              </w:rPr>
            </w:pPr>
            <w:r w:rsidRPr="00605652">
              <w:rPr>
                <w:rFonts w:ascii="Times New Roman" w:hAnsi="Times New Roman" w:cs="Times New Roman"/>
              </w:rPr>
              <w:t xml:space="preserve">Rack must be included: </w:t>
            </w:r>
            <w:r w:rsidRPr="00605652">
              <w:rPr>
                <w:rFonts w:ascii="Times New Roman" w:hAnsi="Times New Roman" w:cs="Times New Roman"/>
                <w:highlight w:val="yellow"/>
              </w:rPr>
              <w:t>according to the Annexure 1</w:t>
            </w:r>
            <w:r w:rsidRPr="00605652">
              <w:rPr>
                <w:rFonts w:ascii="Times New Roman" w:hAnsi="Times New Roman" w:cs="Times New Roman"/>
              </w:rPr>
              <w:t xml:space="preserve"> </w:t>
            </w:r>
          </w:p>
        </w:tc>
        <w:tc>
          <w:tcPr>
            <w:tcW w:w="626" w:type="dxa"/>
            <w:vMerge/>
            <w:tcBorders>
              <w:top w:val="nil"/>
              <w:left w:val="single" w:sz="4" w:space="0" w:color="auto"/>
              <w:bottom w:val="single" w:sz="4" w:space="0" w:color="000000"/>
              <w:right w:val="single" w:sz="4" w:space="0" w:color="auto"/>
            </w:tcBorders>
            <w:vAlign w:val="center"/>
            <w:hideMark/>
          </w:tcPr>
          <w:p w:rsidR="0076526A" w:rsidRPr="00605652" w:rsidRDefault="0076526A" w:rsidP="004F7E92">
            <w:pPr>
              <w:jc w:val="center"/>
              <w:rPr>
                <w:rFonts w:ascii="Times New Roman" w:hAnsi="Times New Roman" w:cs="Times New Roman"/>
              </w:rPr>
            </w:pPr>
          </w:p>
        </w:tc>
        <w:tc>
          <w:tcPr>
            <w:tcW w:w="1126" w:type="dxa"/>
            <w:tcBorders>
              <w:top w:val="nil"/>
              <w:left w:val="single" w:sz="4" w:space="0" w:color="auto"/>
              <w:bottom w:val="single" w:sz="4" w:space="0" w:color="000000"/>
              <w:right w:val="single" w:sz="4" w:space="0" w:color="auto"/>
            </w:tcBorders>
          </w:tcPr>
          <w:p w:rsidR="0076526A" w:rsidRPr="00605652" w:rsidRDefault="0076526A" w:rsidP="004F7E92">
            <w:pPr>
              <w:jc w:val="center"/>
              <w:rPr>
                <w:rFonts w:ascii="Times New Roman" w:hAnsi="Times New Roman" w:cs="Times New Roman"/>
              </w:rPr>
            </w:pPr>
          </w:p>
        </w:tc>
      </w:tr>
      <w:tr w:rsidR="0076526A" w:rsidRPr="00605652" w:rsidTr="004F7E92">
        <w:trPr>
          <w:trHeight w:val="422"/>
        </w:trPr>
        <w:tc>
          <w:tcPr>
            <w:tcW w:w="792" w:type="dxa"/>
            <w:vMerge/>
            <w:tcBorders>
              <w:top w:val="nil"/>
              <w:left w:val="single" w:sz="4" w:space="0" w:color="auto"/>
              <w:bottom w:val="single" w:sz="4" w:space="0" w:color="000000"/>
              <w:right w:val="single" w:sz="4" w:space="0" w:color="auto"/>
            </w:tcBorders>
            <w:hideMark/>
          </w:tcPr>
          <w:p w:rsidR="0076526A" w:rsidRPr="00605652" w:rsidRDefault="0076526A" w:rsidP="004F7E92">
            <w:pPr>
              <w:rPr>
                <w:rFonts w:ascii="Times New Roman" w:hAnsi="Times New Roman" w:cs="Times New Roman"/>
                <w:b/>
                <w:bCs/>
              </w:rPr>
            </w:pPr>
          </w:p>
        </w:tc>
        <w:tc>
          <w:tcPr>
            <w:tcW w:w="1319" w:type="dxa"/>
            <w:vMerge/>
            <w:tcBorders>
              <w:top w:val="nil"/>
              <w:left w:val="single" w:sz="4" w:space="0" w:color="auto"/>
              <w:bottom w:val="single" w:sz="4" w:space="0" w:color="000000"/>
              <w:right w:val="single" w:sz="4" w:space="0" w:color="auto"/>
            </w:tcBorders>
            <w:hideMark/>
          </w:tcPr>
          <w:p w:rsidR="0076526A" w:rsidRPr="00605652" w:rsidRDefault="0076526A" w:rsidP="004F7E92">
            <w:pPr>
              <w:rPr>
                <w:rFonts w:ascii="Times New Roman" w:hAnsi="Times New Roman" w:cs="Times New Roman"/>
              </w:rPr>
            </w:pPr>
          </w:p>
        </w:tc>
        <w:tc>
          <w:tcPr>
            <w:tcW w:w="6310" w:type="dxa"/>
            <w:tcBorders>
              <w:top w:val="nil"/>
              <w:left w:val="single" w:sz="4" w:space="0" w:color="auto"/>
              <w:right w:val="single" w:sz="4" w:space="0" w:color="auto"/>
            </w:tcBorders>
            <w:shd w:val="clear" w:color="auto" w:fill="auto"/>
            <w:noWrap/>
            <w:hideMark/>
          </w:tcPr>
          <w:p w:rsidR="0076526A" w:rsidRPr="00605652" w:rsidRDefault="0076526A" w:rsidP="004F7E92">
            <w:pPr>
              <w:rPr>
                <w:rFonts w:ascii="Times New Roman" w:hAnsi="Times New Roman" w:cs="Times New Roman"/>
              </w:rPr>
            </w:pPr>
            <w:r w:rsidRPr="00605652">
              <w:rPr>
                <w:rFonts w:ascii="Times New Roman" w:hAnsi="Times New Roman" w:cs="Times New Roman"/>
              </w:rPr>
              <w:t>Middle : removable and rotatable Central Part</w:t>
            </w:r>
          </w:p>
        </w:tc>
        <w:tc>
          <w:tcPr>
            <w:tcW w:w="626" w:type="dxa"/>
            <w:vMerge/>
            <w:tcBorders>
              <w:top w:val="nil"/>
              <w:left w:val="single" w:sz="4" w:space="0" w:color="auto"/>
              <w:bottom w:val="single" w:sz="4" w:space="0" w:color="000000"/>
              <w:right w:val="single" w:sz="4" w:space="0" w:color="auto"/>
            </w:tcBorders>
            <w:vAlign w:val="center"/>
            <w:hideMark/>
          </w:tcPr>
          <w:p w:rsidR="0076526A" w:rsidRPr="00605652" w:rsidRDefault="0076526A" w:rsidP="004F7E92">
            <w:pPr>
              <w:jc w:val="center"/>
              <w:rPr>
                <w:rFonts w:ascii="Times New Roman" w:hAnsi="Times New Roman" w:cs="Times New Roman"/>
              </w:rPr>
            </w:pPr>
          </w:p>
        </w:tc>
        <w:tc>
          <w:tcPr>
            <w:tcW w:w="1126" w:type="dxa"/>
            <w:tcBorders>
              <w:top w:val="nil"/>
              <w:left w:val="single" w:sz="4" w:space="0" w:color="auto"/>
              <w:bottom w:val="single" w:sz="4" w:space="0" w:color="000000"/>
              <w:right w:val="single" w:sz="4" w:space="0" w:color="auto"/>
            </w:tcBorders>
          </w:tcPr>
          <w:p w:rsidR="0076526A" w:rsidRPr="00605652" w:rsidRDefault="0076526A" w:rsidP="004F7E92">
            <w:pPr>
              <w:jc w:val="center"/>
              <w:rPr>
                <w:rFonts w:ascii="Times New Roman" w:hAnsi="Times New Roman" w:cs="Times New Roman"/>
              </w:rPr>
            </w:pPr>
          </w:p>
        </w:tc>
      </w:tr>
      <w:tr w:rsidR="0076526A" w:rsidRPr="00605652" w:rsidTr="004F7E92">
        <w:trPr>
          <w:trHeight w:val="368"/>
        </w:trPr>
        <w:tc>
          <w:tcPr>
            <w:tcW w:w="792" w:type="dxa"/>
            <w:vMerge/>
            <w:tcBorders>
              <w:top w:val="nil"/>
              <w:left w:val="single" w:sz="4" w:space="0" w:color="auto"/>
              <w:bottom w:val="single" w:sz="4" w:space="0" w:color="000000"/>
              <w:right w:val="single" w:sz="4" w:space="0" w:color="auto"/>
            </w:tcBorders>
            <w:hideMark/>
          </w:tcPr>
          <w:p w:rsidR="0076526A" w:rsidRPr="00605652" w:rsidRDefault="0076526A" w:rsidP="004F7E92">
            <w:pPr>
              <w:rPr>
                <w:rFonts w:ascii="Times New Roman" w:hAnsi="Times New Roman" w:cs="Times New Roman"/>
                <w:b/>
                <w:bCs/>
              </w:rPr>
            </w:pPr>
          </w:p>
        </w:tc>
        <w:tc>
          <w:tcPr>
            <w:tcW w:w="1319" w:type="dxa"/>
            <w:vMerge/>
            <w:tcBorders>
              <w:top w:val="nil"/>
              <w:left w:val="single" w:sz="4" w:space="0" w:color="auto"/>
              <w:bottom w:val="single" w:sz="4" w:space="0" w:color="000000"/>
              <w:right w:val="single" w:sz="4" w:space="0" w:color="auto"/>
            </w:tcBorders>
            <w:hideMark/>
          </w:tcPr>
          <w:p w:rsidR="0076526A" w:rsidRPr="00605652" w:rsidRDefault="0076526A" w:rsidP="004F7E92">
            <w:pPr>
              <w:rPr>
                <w:rFonts w:ascii="Times New Roman" w:hAnsi="Times New Roman" w:cs="Times New Roman"/>
              </w:rPr>
            </w:pPr>
          </w:p>
        </w:tc>
        <w:tc>
          <w:tcPr>
            <w:tcW w:w="6310" w:type="dxa"/>
            <w:tcBorders>
              <w:top w:val="nil"/>
              <w:left w:val="single" w:sz="4" w:space="0" w:color="auto"/>
              <w:right w:val="single" w:sz="4" w:space="0" w:color="auto"/>
            </w:tcBorders>
            <w:shd w:val="clear" w:color="auto" w:fill="auto"/>
            <w:noWrap/>
            <w:hideMark/>
          </w:tcPr>
          <w:p w:rsidR="0076526A" w:rsidRPr="00605652" w:rsidRDefault="0076526A" w:rsidP="004F7E92">
            <w:pPr>
              <w:rPr>
                <w:rFonts w:ascii="Times New Roman" w:hAnsi="Times New Roman" w:cs="Times New Roman"/>
              </w:rPr>
            </w:pPr>
            <w:r w:rsidRPr="00605652">
              <w:rPr>
                <w:rFonts w:ascii="Times New Roman" w:hAnsi="Times New Roman" w:cs="Times New Roman"/>
              </w:rPr>
              <w:t>Work top Epoxy resign</w:t>
            </w:r>
          </w:p>
        </w:tc>
        <w:tc>
          <w:tcPr>
            <w:tcW w:w="626" w:type="dxa"/>
            <w:vMerge/>
            <w:tcBorders>
              <w:top w:val="nil"/>
              <w:left w:val="single" w:sz="4" w:space="0" w:color="auto"/>
              <w:bottom w:val="single" w:sz="4" w:space="0" w:color="000000"/>
              <w:right w:val="single" w:sz="4" w:space="0" w:color="auto"/>
            </w:tcBorders>
            <w:vAlign w:val="center"/>
            <w:hideMark/>
          </w:tcPr>
          <w:p w:rsidR="0076526A" w:rsidRPr="00605652" w:rsidRDefault="0076526A" w:rsidP="004F7E92">
            <w:pPr>
              <w:jc w:val="center"/>
              <w:rPr>
                <w:rFonts w:ascii="Times New Roman" w:hAnsi="Times New Roman" w:cs="Times New Roman"/>
              </w:rPr>
            </w:pPr>
          </w:p>
        </w:tc>
        <w:tc>
          <w:tcPr>
            <w:tcW w:w="1126" w:type="dxa"/>
            <w:tcBorders>
              <w:top w:val="nil"/>
              <w:left w:val="single" w:sz="4" w:space="0" w:color="auto"/>
              <w:bottom w:val="single" w:sz="4" w:space="0" w:color="000000"/>
              <w:right w:val="single" w:sz="4" w:space="0" w:color="auto"/>
            </w:tcBorders>
          </w:tcPr>
          <w:p w:rsidR="0076526A" w:rsidRPr="00605652" w:rsidRDefault="0076526A" w:rsidP="004F7E92">
            <w:pPr>
              <w:jc w:val="center"/>
              <w:rPr>
                <w:rFonts w:ascii="Times New Roman" w:hAnsi="Times New Roman" w:cs="Times New Roman"/>
              </w:rPr>
            </w:pPr>
          </w:p>
        </w:tc>
      </w:tr>
      <w:tr w:rsidR="0076526A" w:rsidRPr="00605652" w:rsidTr="004F7E92">
        <w:trPr>
          <w:trHeight w:val="332"/>
        </w:trPr>
        <w:tc>
          <w:tcPr>
            <w:tcW w:w="792" w:type="dxa"/>
            <w:vMerge/>
            <w:tcBorders>
              <w:top w:val="nil"/>
              <w:left w:val="single" w:sz="4" w:space="0" w:color="auto"/>
              <w:bottom w:val="single" w:sz="4" w:space="0" w:color="000000"/>
              <w:right w:val="single" w:sz="4" w:space="0" w:color="auto"/>
            </w:tcBorders>
          </w:tcPr>
          <w:p w:rsidR="0076526A" w:rsidRPr="00605652" w:rsidRDefault="0076526A" w:rsidP="004F7E92">
            <w:pPr>
              <w:rPr>
                <w:rFonts w:ascii="Times New Roman" w:hAnsi="Times New Roman" w:cs="Times New Roman"/>
                <w:b/>
                <w:bCs/>
              </w:rPr>
            </w:pPr>
          </w:p>
        </w:tc>
        <w:tc>
          <w:tcPr>
            <w:tcW w:w="1319" w:type="dxa"/>
            <w:vMerge/>
            <w:tcBorders>
              <w:top w:val="nil"/>
              <w:left w:val="single" w:sz="4" w:space="0" w:color="auto"/>
              <w:bottom w:val="single" w:sz="4" w:space="0" w:color="000000"/>
              <w:right w:val="single" w:sz="4" w:space="0" w:color="auto"/>
            </w:tcBorders>
          </w:tcPr>
          <w:p w:rsidR="0076526A" w:rsidRPr="00605652" w:rsidRDefault="0076526A" w:rsidP="004F7E92">
            <w:pPr>
              <w:rPr>
                <w:rFonts w:ascii="Times New Roman" w:hAnsi="Times New Roman" w:cs="Times New Roman"/>
              </w:rPr>
            </w:pPr>
          </w:p>
        </w:tc>
        <w:tc>
          <w:tcPr>
            <w:tcW w:w="6310" w:type="dxa"/>
            <w:tcBorders>
              <w:top w:val="nil"/>
              <w:left w:val="single" w:sz="4" w:space="0" w:color="auto"/>
              <w:right w:val="single" w:sz="4" w:space="0" w:color="auto"/>
            </w:tcBorders>
            <w:shd w:val="clear" w:color="auto" w:fill="auto"/>
            <w:noWrap/>
          </w:tcPr>
          <w:p w:rsidR="0076526A" w:rsidRPr="00605652" w:rsidRDefault="0076526A" w:rsidP="004F7E92">
            <w:pPr>
              <w:rPr>
                <w:rFonts w:ascii="Times New Roman" w:hAnsi="Times New Roman" w:cs="Times New Roman"/>
              </w:rPr>
            </w:pPr>
            <w:r w:rsidRPr="00605652">
              <w:rPr>
                <w:rFonts w:ascii="Times New Roman" w:hAnsi="Times New Roman" w:cs="Times New Roman"/>
              </w:rPr>
              <w:t xml:space="preserve">All specifications of materials according to </w:t>
            </w:r>
            <w:r w:rsidRPr="00605652">
              <w:rPr>
                <w:rFonts w:ascii="Times New Roman" w:hAnsi="Times New Roman" w:cs="Times New Roman"/>
                <w:b/>
                <w:bCs/>
              </w:rPr>
              <w:t>annex 1</w:t>
            </w:r>
            <w:r w:rsidRPr="00605652">
              <w:rPr>
                <w:rFonts w:ascii="Times New Roman" w:hAnsi="Times New Roman" w:cs="Times New Roman"/>
              </w:rPr>
              <w:t xml:space="preserve"> </w:t>
            </w:r>
          </w:p>
        </w:tc>
        <w:tc>
          <w:tcPr>
            <w:tcW w:w="626" w:type="dxa"/>
            <w:vMerge/>
            <w:tcBorders>
              <w:top w:val="nil"/>
              <w:left w:val="single" w:sz="4" w:space="0" w:color="auto"/>
              <w:bottom w:val="single" w:sz="4" w:space="0" w:color="000000"/>
              <w:right w:val="single" w:sz="4" w:space="0" w:color="auto"/>
            </w:tcBorders>
            <w:vAlign w:val="center"/>
          </w:tcPr>
          <w:p w:rsidR="0076526A" w:rsidRPr="00605652" w:rsidRDefault="0076526A" w:rsidP="004F7E92">
            <w:pPr>
              <w:rPr>
                <w:rFonts w:ascii="Times New Roman" w:hAnsi="Times New Roman" w:cs="Times New Roman"/>
              </w:rPr>
            </w:pPr>
          </w:p>
        </w:tc>
        <w:tc>
          <w:tcPr>
            <w:tcW w:w="1126" w:type="dxa"/>
            <w:tcBorders>
              <w:top w:val="nil"/>
              <w:left w:val="single" w:sz="4" w:space="0" w:color="auto"/>
              <w:bottom w:val="single" w:sz="4" w:space="0" w:color="000000"/>
              <w:right w:val="single" w:sz="4" w:space="0" w:color="auto"/>
            </w:tcBorders>
          </w:tcPr>
          <w:p w:rsidR="0076526A" w:rsidRPr="00605652" w:rsidRDefault="0076526A" w:rsidP="004F7E92">
            <w:pPr>
              <w:rPr>
                <w:rFonts w:ascii="Times New Roman" w:hAnsi="Times New Roman" w:cs="Times New Roman"/>
              </w:rPr>
            </w:pPr>
          </w:p>
        </w:tc>
      </w:tr>
      <w:tr w:rsidR="0076526A" w:rsidRPr="00605652" w:rsidTr="004F7E92">
        <w:trPr>
          <w:trHeight w:val="368"/>
        </w:trPr>
        <w:tc>
          <w:tcPr>
            <w:tcW w:w="792" w:type="dxa"/>
            <w:vMerge/>
            <w:tcBorders>
              <w:top w:val="nil"/>
              <w:left w:val="single" w:sz="4" w:space="0" w:color="auto"/>
              <w:bottom w:val="single" w:sz="4" w:space="0" w:color="000000"/>
              <w:right w:val="single" w:sz="4" w:space="0" w:color="auto"/>
            </w:tcBorders>
            <w:hideMark/>
          </w:tcPr>
          <w:p w:rsidR="0076526A" w:rsidRPr="00605652" w:rsidRDefault="0076526A" w:rsidP="004F7E92">
            <w:pPr>
              <w:rPr>
                <w:rFonts w:ascii="Times New Roman" w:hAnsi="Times New Roman" w:cs="Times New Roman"/>
                <w:b/>
                <w:bCs/>
              </w:rPr>
            </w:pPr>
          </w:p>
        </w:tc>
        <w:tc>
          <w:tcPr>
            <w:tcW w:w="1319" w:type="dxa"/>
            <w:vMerge/>
            <w:tcBorders>
              <w:top w:val="nil"/>
              <w:left w:val="single" w:sz="4" w:space="0" w:color="auto"/>
              <w:bottom w:val="single" w:sz="4" w:space="0" w:color="000000"/>
              <w:right w:val="single" w:sz="4" w:space="0" w:color="auto"/>
            </w:tcBorders>
            <w:hideMark/>
          </w:tcPr>
          <w:p w:rsidR="0076526A" w:rsidRPr="00605652" w:rsidRDefault="0076526A" w:rsidP="004F7E92">
            <w:pPr>
              <w:rPr>
                <w:rFonts w:ascii="Times New Roman" w:hAnsi="Times New Roman" w:cs="Times New Roman"/>
              </w:rPr>
            </w:pPr>
          </w:p>
        </w:tc>
        <w:tc>
          <w:tcPr>
            <w:tcW w:w="6310" w:type="dxa"/>
            <w:tcBorders>
              <w:top w:val="nil"/>
              <w:left w:val="single" w:sz="4" w:space="0" w:color="auto"/>
              <w:bottom w:val="single" w:sz="4" w:space="0" w:color="auto"/>
              <w:right w:val="single" w:sz="4" w:space="0" w:color="auto"/>
            </w:tcBorders>
            <w:shd w:val="clear" w:color="auto" w:fill="auto"/>
            <w:noWrap/>
            <w:hideMark/>
          </w:tcPr>
          <w:p w:rsidR="0076526A" w:rsidRDefault="0076526A" w:rsidP="004F7E92">
            <w:pPr>
              <w:rPr>
                <w:rFonts w:ascii="Times New Roman" w:hAnsi="Times New Roman" w:cs="Times New Roman"/>
              </w:rPr>
            </w:pPr>
            <w:r w:rsidRPr="00605652">
              <w:rPr>
                <w:rFonts w:ascii="Times New Roman" w:hAnsi="Times New Roman" w:cs="Times New Roman"/>
              </w:rPr>
              <w:t>Warranty : 5 years</w:t>
            </w:r>
          </w:p>
          <w:p w:rsidR="002B20FB" w:rsidRPr="00605652" w:rsidRDefault="002B20FB" w:rsidP="004F7E92">
            <w:pPr>
              <w:rPr>
                <w:rFonts w:ascii="Times New Roman" w:hAnsi="Times New Roman" w:cs="Times New Roman"/>
              </w:rPr>
            </w:pPr>
            <w:r>
              <w:rPr>
                <w:rFonts w:ascii="Times New Roman" w:hAnsi="Times New Roman" w:cs="Times New Roman"/>
              </w:rPr>
              <w:t>Design should be according to annexure 2</w:t>
            </w:r>
            <w:bookmarkStart w:id="0" w:name="_GoBack"/>
            <w:bookmarkEnd w:id="0"/>
          </w:p>
        </w:tc>
        <w:tc>
          <w:tcPr>
            <w:tcW w:w="626" w:type="dxa"/>
            <w:vMerge/>
            <w:tcBorders>
              <w:top w:val="nil"/>
              <w:left w:val="single" w:sz="4" w:space="0" w:color="auto"/>
              <w:bottom w:val="single" w:sz="4" w:space="0" w:color="000000"/>
              <w:right w:val="single" w:sz="4" w:space="0" w:color="auto"/>
            </w:tcBorders>
            <w:vAlign w:val="center"/>
            <w:hideMark/>
          </w:tcPr>
          <w:p w:rsidR="0076526A" w:rsidRPr="00605652" w:rsidRDefault="0076526A" w:rsidP="004F7E92">
            <w:pPr>
              <w:rPr>
                <w:rFonts w:ascii="Times New Roman" w:hAnsi="Times New Roman" w:cs="Times New Roman"/>
              </w:rPr>
            </w:pPr>
          </w:p>
        </w:tc>
        <w:tc>
          <w:tcPr>
            <w:tcW w:w="1126" w:type="dxa"/>
            <w:tcBorders>
              <w:top w:val="nil"/>
              <w:left w:val="single" w:sz="4" w:space="0" w:color="auto"/>
              <w:bottom w:val="single" w:sz="4" w:space="0" w:color="000000"/>
              <w:right w:val="single" w:sz="4" w:space="0" w:color="auto"/>
            </w:tcBorders>
          </w:tcPr>
          <w:p w:rsidR="0076526A" w:rsidRPr="00605652" w:rsidRDefault="0076526A" w:rsidP="004F7E92">
            <w:pPr>
              <w:rPr>
                <w:rFonts w:ascii="Times New Roman" w:hAnsi="Times New Roman" w:cs="Times New Roman"/>
              </w:rPr>
            </w:pPr>
          </w:p>
        </w:tc>
      </w:tr>
      <w:tr w:rsidR="0076526A" w:rsidRPr="00605652" w:rsidTr="004F7E92">
        <w:trPr>
          <w:trHeight w:val="1943"/>
        </w:trPr>
        <w:tc>
          <w:tcPr>
            <w:tcW w:w="792" w:type="dxa"/>
            <w:tcBorders>
              <w:top w:val="nil"/>
              <w:left w:val="single" w:sz="4" w:space="0" w:color="auto"/>
              <w:bottom w:val="single" w:sz="4" w:space="0" w:color="auto"/>
              <w:right w:val="single" w:sz="4" w:space="0" w:color="auto"/>
            </w:tcBorders>
            <w:shd w:val="clear" w:color="auto" w:fill="auto"/>
            <w:noWrap/>
            <w:hideMark/>
          </w:tcPr>
          <w:p w:rsidR="0076526A" w:rsidRPr="00605652" w:rsidRDefault="0076526A" w:rsidP="004F7E92">
            <w:pPr>
              <w:rPr>
                <w:rFonts w:ascii="Times New Roman" w:hAnsi="Times New Roman" w:cs="Times New Roman"/>
              </w:rPr>
            </w:pPr>
            <w:r w:rsidRPr="00605652">
              <w:rPr>
                <w:rFonts w:ascii="Times New Roman" w:hAnsi="Times New Roman" w:cs="Times New Roman"/>
              </w:rPr>
              <w:t>1.3</w:t>
            </w:r>
          </w:p>
        </w:tc>
        <w:tc>
          <w:tcPr>
            <w:tcW w:w="1319" w:type="dxa"/>
            <w:tcBorders>
              <w:top w:val="nil"/>
              <w:left w:val="nil"/>
              <w:bottom w:val="single" w:sz="4" w:space="0" w:color="auto"/>
              <w:right w:val="single" w:sz="4" w:space="0" w:color="auto"/>
            </w:tcBorders>
            <w:shd w:val="clear" w:color="auto" w:fill="auto"/>
            <w:hideMark/>
          </w:tcPr>
          <w:p w:rsidR="0076526A" w:rsidRPr="00605652" w:rsidRDefault="0076526A" w:rsidP="004F7E92">
            <w:pPr>
              <w:rPr>
                <w:rFonts w:ascii="Times New Roman" w:hAnsi="Times New Roman" w:cs="Times New Roman"/>
              </w:rPr>
            </w:pPr>
            <w:r w:rsidRPr="00605652">
              <w:rPr>
                <w:rFonts w:ascii="Times New Roman" w:hAnsi="Times New Roman" w:cs="Times New Roman"/>
              </w:rPr>
              <w:t>Lab Workstation 2</w:t>
            </w:r>
          </w:p>
        </w:tc>
        <w:tc>
          <w:tcPr>
            <w:tcW w:w="6310" w:type="dxa"/>
            <w:tcBorders>
              <w:top w:val="single" w:sz="4" w:space="0" w:color="auto"/>
              <w:left w:val="nil"/>
              <w:bottom w:val="single" w:sz="4" w:space="0" w:color="auto"/>
              <w:right w:val="single" w:sz="4" w:space="0" w:color="auto"/>
            </w:tcBorders>
            <w:shd w:val="clear" w:color="auto" w:fill="auto"/>
            <w:hideMark/>
          </w:tcPr>
          <w:p w:rsidR="0076526A" w:rsidRPr="00605652" w:rsidRDefault="0076526A" w:rsidP="004F7E92">
            <w:pPr>
              <w:rPr>
                <w:rFonts w:ascii="Times New Roman" w:hAnsi="Times New Roman" w:cs="Times New Roman"/>
              </w:rPr>
            </w:pPr>
            <w:r w:rsidRPr="00605652">
              <w:rPr>
                <w:rFonts w:ascii="Times New Roman" w:hAnsi="Times New Roman" w:cs="Times New Roman"/>
              </w:rPr>
              <w:t>Dimensions (Lx W x H): 2100mm x 600mm x 900mm</w:t>
            </w:r>
            <w:r w:rsidRPr="00605652">
              <w:rPr>
                <w:rFonts w:ascii="Times New Roman" w:hAnsi="Times New Roman" w:cs="Times New Roman"/>
              </w:rPr>
              <w:br/>
              <w:t>Power supply: 01</w:t>
            </w:r>
            <w:r w:rsidRPr="00605652">
              <w:rPr>
                <w:rFonts w:ascii="Times New Roman" w:hAnsi="Times New Roman" w:cs="Times New Roman"/>
              </w:rPr>
              <w:br/>
              <w:t>Gas supply: 04</w:t>
            </w:r>
            <w:r w:rsidRPr="00605652">
              <w:rPr>
                <w:rFonts w:ascii="Times New Roman" w:hAnsi="Times New Roman" w:cs="Times New Roman"/>
              </w:rPr>
              <w:br/>
              <w:t xml:space="preserve">Separate attached cupboards  units 2 (1 Cupboards +  1 </w:t>
            </w:r>
            <w:proofErr w:type="spellStart"/>
            <w:r w:rsidRPr="00605652">
              <w:rPr>
                <w:rFonts w:ascii="Times New Roman" w:hAnsi="Times New Roman" w:cs="Times New Roman"/>
              </w:rPr>
              <w:t>Drawe</w:t>
            </w:r>
            <w:proofErr w:type="spellEnd"/>
            <w:r w:rsidRPr="00605652">
              <w:rPr>
                <w:rFonts w:ascii="Times New Roman" w:hAnsi="Times New Roman" w:cs="Times New Roman"/>
              </w:rPr>
              <w:t>)</w:t>
            </w:r>
          </w:p>
          <w:p w:rsidR="0076526A" w:rsidRPr="00605652" w:rsidRDefault="0076526A" w:rsidP="004F7E92">
            <w:pPr>
              <w:rPr>
                <w:rFonts w:ascii="Times New Roman" w:hAnsi="Times New Roman" w:cs="Times New Roman"/>
              </w:rPr>
            </w:pPr>
            <w:r w:rsidRPr="00605652">
              <w:rPr>
                <w:rFonts w:ascii="Times New Roman" w:hAnsi="Times New Roman" w:cs="Times New Roman"/>
              </w:rPr>
              <w:t xml:space="preserve"> 316 stainless steel handle)</w:t>
            </w:r>
          </w:p>
          <w:p w:rsidR="0076526A" w:rsidRPr="00605652" w:rsidRDefault="0076526A" w:rsidP="004F7E92">
            <w:pPr>
              <w:rPr>
                <w:rFonts w:ascii="Times New Roman" w:hAnsi="Times New Roman" w:cs="Times New Roman"/>
              </w:rPr>
            </w:pPr>
            <w:r w:rsidRPr="00605652">
              <w:rPr>
                <w:rFonts w:ascii="Times New Roman" w:hAnsi="Times New Roman" w:cs="Times New Roman"/>
              </w:rPr>
              <w:t xml:space="preserve">sink with drainage accessories :02 </w:t>
            </w:r>
          </w:p>
          <w:p w:rsidR="0076526A" w:rsidRPr="00605652" w:rsidRDefault="0076526A" w:rsidP="004F7E92">
            <w:pPr>
              <w:rPr>
                <w:rFonts w:ascii="Times New Roman" w:hAnsi="Times New Roman" w:cs="Times New Roman"/>
              </w:rPr>
            </w:pPr>
            <w:r w:rsidRPr="00605652">
              <w:rPr>
                <w:rFonts w:ascii="Times New Roman" w:hAnsi="Times New Roman" w:cs="Times New Roman"/>
              </w:rPr>
              <w:t>Glassware holders: 02</w:t>
            </w:r>
          </w:p>
          <w:p w:rsidR="0076526A" w:rsidRPr="00605652" w:rsidRDefault="0076526A" w:rsidP="004F7E92">
            <w:pPr>
              <w:rPr>
                <w:rFonts w:ascii="Times New Roman" w:hAnsi="Times New Roman" w:cs="Times New Roman"/>
              </w:rPr>
            </w:pPr>
            <w:r w:rsidRPr="00605652">
              <w:rPr>
                <w:rFonts w:ascii="Times New Roman" w:hAnsi="Times New Roman" w:cs="Times New Roman"/>
              </w:rPr>
              <w:t xml:space="preserve">All specifications of materials according to </w:t>
            </w:r>
            <w:r w:rsidRPr="00605652">
              <w:rPr>
                <w:rFonts w:ascii="Times New Roman" w:hAnsi="Times New Roman" w:cs="Times New Roman"/>
                <w:b/>
                <w:bCs/>
              </w:rPr>
              <w:t xml:space="preserve">annex 1                                                                                                                               </w:t>
            </w:r>
          </w:p>
          <w:p w:rsidR="0076526A" w:rsidRPr="00605652" w:rsidRDefault="0076526A" w:rsidP="004F7E92">
            <w:pPr>
              <w:rPr>
                <w:rFonts w:ascii="Times New Roman" w:hAnsi="Times New Roman" w:cs="Times New Roman"/>
              </w:rPr>
            </w:pPr>
            <w:r w:rsidRPr="00605652">
              <w:rPr>
                <w:rFonts w:ascii="Times New Roman" w:hAnsi="Times New Roman" w:cs="Times New Roman"/>
              </w:rPr>
              <w:t>Warranty: 5 years</w:t>
            </w:r>
          </w:p>
        </w:tc>
        <w:tc>
          <w:tcPr>
            <w:tcW w:w="626" w:type="dxa"/>
            <w:tcBorders>
              <w:top w:val="nil"/>
              <w:left w:val="nil"/>
              <w:bottom w:val="single" w:sz="4" w:space="0" w:color="auto"/>
              <w:right w:val="single" w:sz="4" w:space="0" w:color="auto"/>
            </w:tcBorders>
            <w:shd w:val="clear" w:color="auto" w:fill="auto"/>
            <w:noWrap/>
            <w:vAlign w:val="center"/>
            <w:hideMark/>
          </w:tcPr>
          <w:p w:rsidR="0076526A" w:rsidRPr="00605652" w:rsidRDefault="0076526A" w:rsidP="004F7E92">
            <w:pPr>
              <w:jc w:val="center"/>
              <w:rPr>
                <w:rFonts w:ascii="Times New Roman" w:hAnsi="Times New Roman" w:cs="Times New Roman"/>
              </w:rPr>
            </w:pPr>
            <w:r w:rsidRPr="00605652">
              <w:rPr>
                <w:rFonts w:ascii="Times New Roman" w:hAnsi="Times New Roman" w:cs="Times New Roman"/>
              </w:rPr>
              <w:t>1</w:t>
            </w:r>
          </w:p>
        </w:tc>
        <w:tc>
          <w:tcPr>
            <w:tcW w:w="1126" w:type="dxa"/>
            <w:tcBorders>
              <w:top w:val="nil"/>
              <w:left w:val="nil"/>
              <w:bottom w:val="single" w:sz="4" w:space="0" w:color="auto"/>
              <w:right w:val="single" w:sz="4" w:space="0" w:color="auto"/>
            </w:tcBorders>
          </w:tcPr>
          <w:p w:rsidR="0076526A" w:rsidRPr="00605652" w:rsidRDefault="0076526A" w:rsidP="004F7E92">
            <w:pPr>
              <w:jc w:val="center"/>
              <w:rPr>
                <w:rFonts w:ascii="Times New Roman" w:hAnsi="Times New Roman" w:cs="Times New Roman"/>
              </w:rPr>
            </w:pPr>
          </w:p>
        </w:tc>
      </w:tr>
      <w:tr w:rsidR="0076526A" w:rsidRPr="00605652" w:rsidTr="004F7E92">
        <w:trPr>
          <w:trHeight w:val="1313"/>
        </w:trPr>
        <w:tc>
          <w:tcPr>
            <w:tcW w:w="7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6526A" w:rsidRPr="00605652" w:rsidRDefault="0076526A" w:rsidP="004F7E92">
            <w:pPr>
              <w:rPr>
                <w:rFonts w:ascii="Times New Roman" w:hAnsi="Times New Roman" w:cs="Times New Roman"/>
              </w:rPr>
            </w:pPr>
            <w:r w:rsidRPr="00605652">
              <w:rPr>
                <w:rFonts w:ascii="Times New Roman" w:hAnsi="Times New Roman" w:cs="Times New Roman"/>
              </w:rPr>
              <w:t>1.4</w:t>
            </w:r>
          </w:p>
          <w:p w:rsidR="0076526A" w:rsidRPr="00605652" w:rsidRDefault="0076526A" w:rsidP="004F7E92">
            <w:pPr>
              <w:rPr>
                <w:rFonts w:ascii="Times New Roman" w:hAnsi="Times New Roman" w:cs="Times New Roman"/>
              </w:rPr>
            </w:pPr>
            <w:r w:rsidRPr="00605652">
              <w:rPr>
                <w:rFonts w:ascii="Times New Roman" w:hAnsi="Times New Roman" w:cs="Times New Roman"/>
              </w:rPr>
              <w:t> </w:t>
            </w:r>
          </w:p>
          <w:p w:rsidR="0076526A" w:rsidRPr="00605652" w:rsidRDefault="0076526A" w:rsidP="004F7E92">
            <w:pPr>
              <w:rPr>
                <w:rFonts w:ascii="Times New Roman" w:hAnsi="Times New Roman" w:cs="Times New Roman"/>
              </w:rPr>
            </w:pPr>
            <w:r w:rsidRPr="00605652">
              <w:rPr>
                <w:rFonts w:ascii="Times New Roman" w:hAnsi="Times New Roman" w:cs="Times New Roman"/>
              </w:rPr>
              <w:t> </w:t>
            </w:r>
          </w:p>
          <w:p w:rsidR="0076526A" w:rsidRPr="00605652" w:rsidRDefault="0076526A" w:rsidP="004F7E92">
            <w:pPr>
              <w:rPr>
                <w:rFonts w:ascii="Times New Roman" w:hAnsi="Times New Roman" w:cs="Times New Roman"/>
              </w:rPr>
            </w:pPr>
            <w:r w:rsidRPr="00605652">
              <w:rPr>
                <w:rFonts w:ascii="Times New Roman" w:hAnsi="Times New Roman" w:cs="Times New Roman"/>
              </w:rPr>
              <w:t> </w:t>
            </w:r>
          </w:p>
          <w:p w:rsidR="0076526A" w:rsidRPr="00605652" w:rsidRDefault="0076526A" w:rsidP="004F7E92">
            <w:pPr>
              <w:rPr>
                <w:rFonts w:ascii="Times New Roman" w:hAnsi="Times New Roman" w:cs="Times New Roman"/>
              </w:rPr>
            </w:pPr>
            <w:r w:rsidRPr="00605652">
              <w:rPr>
                <w:rFonts w:ascii="Times New Roman" w:hAnsi="Times New Roman" w:cs="Times New Roman"/>
              </w:rPr>
              <w:lastRenderedPageBreak/>
              <w:t> </w:t>
            </w:r>
          </w:p>
        </w:tc>
        <w:tc>
          <w:tcPr>
            <w:tcW w:w="1319" w:type="dxa"/>
            <w:vMerge w:val="restart"/>
            <w:tcBorders>
              <w:top w:val="single" w:sz="4" w:space="0" w:color="auto"/>
              <w:left w:val="nil"/>
              <w:bottom w:val="single" w:sz="4" w:space="0" w:color="auto"/>
              <w:right w:val="single" w:sz="4" w:space="0" w:color="auto"/>
            </w:tcBorders>
            <w:shd w:val="clear" w:color="auto" w:fill="auto"/>
            <w:hideMark/>
          </w:tcPr>
          <w:p w:rsidR="0076526A" w:rsidRPr="00605652" w:rsidRDefault="0076526A" w:rsidP="004F7E92">
            <w:pPr>
              <w:rPr>
                <w:rFonts w:ascii="Times New Roman" w:hAnsi="Times New Roman" w:cs="Times New Roman"/>
              </w:rPr>
            </w:pPr>
            <w:r w:rsidRPr="00605652">
              <w:rPr>
                <w:rFonts w:ascii="Times New Roman" w:hAnsi="Times New Roman" w:cs="Times New Roman"/>
              </w:rPr>
              <w:lastRenderedPageBreak/>
              <w:t>Lab workstation 3</w:t>
            </w:r>
          </w:p>
          <w:p w:rsidR="0076526A" w:rsidRPr="00605652" w:rsidRDefault="0076526A" w:rsidP="004F7E92">
            <w:pPr>
              <w:rPr>
                <w:rFonts w:ascii="Times New Roman" w:hAnsi="Times New Roman" w:cs="Times New Roman"/>
              </w:rPr>
            </w:pPr>
            <w:r w:rsidRPr="00605652">
              <w:rPr>
                <w:rFonts w:ascii="Times New Roman" w:hAnsi="Times New Roman" w:cs="Times New Roman"/>
              </w:rPr>
              <w:t> </w:t>
            </w:r>
          </w:p>
          <w:p w:rsidR="0076526A" w:rsidRPr="00605652" w:rsidRDefault="0076526A" w:rsidP="004F7E92">
            <w:pPr>
              <w:rPr>
                <w:rFonts w:ascii="Times New Roman" w:hAnsi="Times New Roman" w:cs="Times New Roman"/>
              </w:rPr>
            </w:pPr>
          </w:p>
        </w:tc>
        <w:tc>
          <w:tcPr>
            <w:tcW w:w="6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26A" w:rsidRPr="00605652" w:rsidRDefault="0076526A" w:rsidP="004F7E92">
            <w:pPr>
              <w:rPr>
                <w:rFonts w:ascii="Times New Roman" w:hAnsi="Times New Roman" w:cs="Times New Roman"/>
              </w:rPr>
            </w:pPr>
            <w:r w:rsidRPr="00605652">
              <w:rPr>
                <w:rFonts w:ascii="Times New Roman" w:hAnsi="Times New Roman" w:cs="Times New Roman"/>
              </w:rPr>
              <w:t xml:space="preserve">Dimensions (Lx W x H): 3200mm x 600mm x 900mm </w:t>
            </w:r>
            <w:r w:rsidRPr="00605652">
              <w:rPr>
                <w:rFonts w:ascii="Times New Roman" w:hAnsi="Times New Roman" w:cs="Times New Roman"/>
                <w:highlight w:val="yellow"/>
              </w:rPr>
              <w:t>(single or separated)</w:t>
            </w:r>
            <w:r w:rsidRPr="00605652">
              <w:rPr>
                <w:rFonts w:ascii="Times New Roman" w:hAnsi="Times New Roman" w:cs="Times New Roman"/>
              </w:rPr>
              <w:br/>
              <w:t>Power supply: 05</w:t>
            </w:r>
            <w:r w:rsidRPr="00605652">
              <w:rPr>
                <w:rFonts w:ascii="Times New Roman" w:hAnsi="Times New Roman" w:cs="Times New Roman"/>
              </w:rPr>
              <w:br/>
              <w:t>Gas supply: 01</w:t>
            </w:r>
            <w:r w:rsidRPr="00605652">
              <w:rPr>
                <w:rFonts w:ascii="Times New Roman" w:hAnsi="Times New Roman" w:cs="Times New Roman"/>
              </w:rPr>
              <w:br/>
              <w:t>Separate attached cupboards  units 6 (1 Cupboards +  1 Drawer )</w:t>
            </w:r>
          </w:p>
          <w:p w:rsidR="0076526A" w:rsidRPr="00605652" w:rsidRDefault="0076526A" w:rsidP="004F7E92">
            <w:pPr>
              <w:rPr>
                <w:rFonts w:ascii="Times New Roman" w:hAnsi="Times New Roman" w:cs="Times New Roman"/>
              </w:rPr>
            </w:pPr>
            <w:r w:rsidRPr="00605652">
              <w:rPr>
                <w:rFonts w:ascii="Times New Roman" w:hAnsi="Times New Roman" w:cs="Times New Roman"/>
              </w:rPr>
              <w:t xml:space="preserve">All specifications of materials according to </w:t>
            </w:r>
            <w:r w:rsidRPr="00605652">
              <w:rPr>
                <w:rFonts w:ascii="Times New Roman" w:hAnsi="Times New Roman" w:cs="Times New Roman"/>
                <w:b/>
                <w:bCs/>
              </w:rPr>
              <w:t>annex 1</w:t>
            </w:r>
            <w:r w:rsidRPr="00605652">
              <w:rPr>
                <w:rFonts w:ascii="Times New Roman" w:hAnsi="Times New Roman" w:cs="Times New Roman"/>
              </w:rPr>
              <w:t xml:space="preserve"> </w:t>
            </w:r>
          </w:p>
        </w:tc>
        <w:tc>
          <w:tcPr>
            <w:tcW w:w="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26A" w:rsidRPr="00605652" w:rsidRDefault="0076526A" w:rsidP="004F7E92">
            <w:pPr>
              <w:jc w:val="center"/>
              <w:rPr>
                <w:rFonts w:ascii="Times New Roman" w:hAnsi="Times New Roman" w:cs="Times New Roman"/>
              </w:rPr>
            </w:pPr>
            <w:r w:rsidRPr="00605652">
              <w:rPr>
                <w:rFonts w:ascii="Times New Roman" w:hAnsi="Times New Roman" w:cs="Times New Roman"/>
              </w:rPr>
              <w:t>1</w:t>
            </w:r>
          </w:p>
        </w:tc>
        <w:tc>
          <w:tcPr>
            <w:tcW w:w="1126" w:type="dxa"/>
            <w:tcBorders>
              <w:top w:val="single" w:sz="4" w:space="0" w:color="auto"/>
              <w:left w:val="single" w:sz="4" w:space="0" w:color="auto"/>
              <w:bottom w:val="single" w:sz="4" w:space="0" w:color="auto"/>
              <w:right w:val="single" w:sz="4" w:space="0" w:color="auto"/>
            </w:tcBorders>
          </w:tcPr>
          <w:p w:rsidR="0076526A" w:rsidRPr="00605652" w:rsidRDefault="0076526A" w:rsidP="004F7E92">
            <w:pPr>
              <w:jc w:val="center"/>
              <w:rPr>
                <w:rFonts w:ascii="Times New Roman" w:hAnsi="Times New Roman" w:cs="Times New Roman"/>
              </w:rPr>
            </w:pPr>
          </w:p>
        </w:tc>
      </w:tr>
      <w:tr w:rsidR="0076526A" w:rsidRPr="00605652" w:rsidTr="004F7E92">
        <w:trPr>
          <w:trHeight w:val="467"/>
        </w:trPr>
        <w:tc>
          <w:tcPr>
            <w:tcW w:w="792" w:type="dxa"/>
            <w:vMerge/>
            <w:tcBorders>
              <w:top w:val="single" w:sz="4" w:space="0" w:color="auto"/>
              <w:left w:val="single" w:sz="4" w:space="0" w:color="auto"/>
              <w:bottom w:val="single" w:sz="4" w:space="0" w:color="auto"/>
              <w:right w:val="single" w:sz="4" w:space="0" w:color="auto"/>
            </w:tcBorders>
            <w:shd w:val="clear" w:color="auto" w:fill="auto"/>
            <w:noWrap/>
            <w:hideMark/>
          </w:tcPr>
          <w:p w:rsidR="0076526A" w:rsidRPr="00605652" w:rsidRDefault="0076526A" w:rsidP="004F7E92">
            <w:pPr>
              <w:rPr>
                <w:rFonts w:ascii="Times New Roman" w:hAnsi="Times New Roman" w:cs="Times New Roman"/>
              </w:rPr>
            </w:pPr>
          </w:p>
        </w:tc>
        <w:tc>
          <w:tcPr>
            <w:tcW w:w="1319" w:type="dxa"/>
            <w:vMerge/>
            <w:tcBorders>
              <w:top w:val="single" w:sz="4" w:space="0" w:color="auto"/>
              <w:left w:val="nil"/>
              <w:bottom w:val="single" w:sz="4" w:space="0" w:color="auto"/>
              <w:right w:val="single" w:sz="4" w:space="0" w:color="auto"/>
            </w:tcBorders>
            <w:shd w:val="clear" w:color="auto" w:fill="auto"/>
            <w:hideMark/>
          </w:tcPr>
          <w:p w:rsidR="0076526A" w:rsidRPr="00605652" w:rsidRDefault="0076526A" w:rsidP="004F7E92">
            <w:pPr>
              <w:rPr>
                <w:rFonts w:ascii="Times New Roman" w:hAnsi="Times New Roman" w:cs="Times New Roman"/>
              </w:rPr>
            </w:pPr>
          </w:p>
        </w:tc>
        <w:tc>
          <w:tcPr>
            <w:tcW w:w="6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526A" w:rsidRPr="00605652" w:rsidRDefault="0076526A" w:rsidP="004F7E92">
            <w:pPr>
              <w:rPr>
                <w:rFonts w:ascii="Times New Roman" w:hAnsi="Times New Roman" w:cs="Times New Roman"/>
              </w:rPr>
            </w:pPr>
            <w:r w:rsidRPr="00605652">
              <w:rPr>
                <w:rFonts w:ascii="Times New Roman" w:hAnsi="Times New Roman" w:cs="Times New Roman"/>
              </w:rPr>
              <w:t>Warranty : 5 years</w:t>
            </w:r>
          </w:p>
        </w:tc>
        <w:tc>
          <w:tcPr>
            <w:tcW w:w="62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26A" w:rsidRPr="00605652" w:rsidRDefault="0076526A" w:rsidP="004F7E92">
            <w:pPr>
              <w:jc w:val="center"/>
              <w:rPr>
                <w:rFonts w:ascii="Times New Roman" w:hAnsi="Times New Roman" w:cs="Times New Roman"/>
              </w:rPr>
            </w:pPr>
          </w:p>
        </w:tc>
        <w:tc>
          <w:tcPr>
            <w:tcW w:w="1126" w:type="dxa"/>
            <w:tcBorders>
              <w:top w:val="single" w:sz="4" w:space="0" w:color="auto"/>
              <w:left w:val="single" w:sz="4" w:space="0" w:color="auto"/>
              <w:bottom w:val="single" w:sz="4" w:space="0" w:color="auto"/>
              <w:right w:val="single" w:sz="4" w:space="0" w:color="auto"/>
            </w:tcBorders>
          </w:tcPr>
          <w:p w:rsidR="0076526A" w:rsidRPr="00605652" w:rsidRDefault="0076526A" w:rsidP="004F7E92">
            <w:pPr>
              <w:jc w:val="center"/>
              <w:rPr>
                <w:rFonts w:ascii="Times New Roman" w:hAnsi="Times New Roman" w:cs="Times New Roman"/>
              </w:rPr>
            </w:pPr>
          </w:p>
        </w:tc>
      </w:tr>
      <w:tr w:rsidR="0076526A" w:rsidRPr="00605652" w:rsidTr="004F7E92">
        <w:trPr>
          <w:trHeight w:val="293"/>
        </w:trPr>
        <w:tc>
          <w:tcPr>
            <w:tcW w:w="792" w:type="dxa"/>
            <w:vMerge w:val="restart"/>
            <w:tcBorders>
              <w:top w:val="nil"/>
              <w:left w:val="single" w:sz="4" w:space="0" w:color="auto"/>
              <w:right w:val="single" w:sz="4" w:space="0" w:color="auto"/>
            </w:tcBorders>
            <w:shd w:val="clear" w:color="auto" w:fill="auto"/>
            <w:noWrap/>
            <w:hideMark/>
          </w:tcPr>
          <w:p w:rsidR="0076526A" w:rsidRPr="00605652" w:rsidRDefault="0076526A" w:rsidP="004F7E92">
            <w:pPr>
              <w:rPr>
                <w:rFonts w:ascii="Times New Roman" w:hAnsi="Times New Roman" w:cs="Times New Roman"/>
              </w:rPr>
            </w:pPr>
            <w:r w:rsidRPr="00605652">
              <w:rPr>
                <w:rFonts w:ascii="Times New Roman" w:hAnsi="Times New Roman" w:cs="Times New Roman"/>
              </w:rPr>
              <w:lastRenderedPageBreak/>
              <w:t>1.5</w:t>
            </w:r>
          </w:p>
          <w:p w:rsidR="0076526A" w:rsidRPr="00605652" w:rsidRDefault="0076526A" w:rsidP="004F7E92">
            <w:pPr>
              <w:rPr>
                <w:rFonts w:ascii="Times New Roman" w:hAnsi="Times New Roman" w:cs="Times New Roman"/>
              </w:rPr>
            </w:pPr>
            <w:r w:rsidRPr="00605652">
              <w:rPr>
                <w:rFonts w:ascii="Times New Roman" w:hAnsi="Times New Roman" w:cs="Times New Roman"/>
              </w:rPr>
              <w:t> </w:t>
            </w:r>
          </w:p>
          <w:p w:rsidR="0076526A" w:rsidRPr="00605652" w:rsidRDefault="0076526A" w:rsidP="004F7E92">
            <w:pPr>
              <w:rPr>
                <w:rFonts w:ascii="Times New Roman" w:hAnsi="Times New Roman" w:cs="Times New Roman"/>
              </w:rPr>
            </w:pPr>
            <w:r w:rsidRPr="00605652">
              <w:rPr>
                <w:rFonts w:ascii="Times New Roman" w:hAnsi="Times New Roman" w:cs="Times New Roman"/>
              </w:rPr>
              <w:t> </w:t>
            </w:r>
          </w:p>
          <w:p w:rsidR="0076526A" w:rsidRPr="00605652" w:rsidRDefault="0076526A" w:rsidP="004F7E92">
            <w:pPr>
              <w:rPr>
                <w:rFonts w:ascii="Times New Roman" w:hAnsi="Times New Roman" w:cs="Times New Roman"/>
              </w:rPr>
            </w:pPr>
            <w:r w:rsidRPr="00605652">
              <w:rPr>
                <w:rFonts w:ascii="Times New Roman" w:hAnsi="Times New Roman" w:cs="Times New Roman"/>
              </w:rPr>
              <w:t> </w:t>
            </w:r>
          </w:p>
          <w:p w:rsidR="0076526A" w:rsidRPr="00605652" w:rsidRDefault="0076526A" w:rsidP="004F7E92">
            <w:pPr>
              <w:rPr>
                <w:rFonts w:ascii="Times New Roman" w:hAnsi="Times New Roman" w:cs="Times New Roman"/>
              </w:rPr>
            </w:pPr>
            <w:r w:rsidRPr="00605652">
              <w:rPr>
                <w:rFonts w:ascii="Times New Roman" w:hAnsi="Times New Roman" w:cs="Times New Roman"/>
              </w:rPr>
              <w:t> </w:t>
            </w:r>
          </w:p>
          <w:p w:rsidR="0076526A" w:rsidRPr="00605652" w:rsidRDefault="0076526A" w:rsidP="004F7E92">
            <w:pPr>
              <w:rPr>
                <w:rFonts w:ascii="Times New Roman" w:hAnsi="Times New Roman" w:cs="Times New Roman"/>
              </w:rPr>
            </w:pPr>
            <w:r w:rsidRPr="00605652">
              <w:rPr>
                <w:rFonts w:ascii="Times New Roman" w:hAnsi="Times New Roman" w:cs="Times New Roman"/>
              </w:rPr>
              <w:t> </w:t>
            </w:r>
          </w:p>
        </w:tc>
        <w:tc>
          <w:tcPr>
            <w:tcW w:w="1319" w:type="dxa"/>
            <w:vMerge w:val="restart"/>
            <w:tcBorders>
              <w:top w:val="nil"/>
              <w:left w:val="nil"/>
              <w:right w:val="single" w:sz="4" w:space="0" w:color="auto"/>
            </w:tcBorders>
            <w:shd w:val="clear" w:color="auto" w:fill="auto"/>
            <w:hideMark/>
          </w:tcPr>
          <w:p w:rsidR="0076526A" w:rsidRPr="00605652" w:rsidRDefault="0076526A" w:rsidP="004F7E92">
            <w:pPr>
              <w:rPr>
                <w:rFonts w:ascii="Times New Roman" w:hAnsi="Times New Roman" w:cs="Times New Roman"/>
              </w:rPr>
            </w:pPr>
            <w:r w:rsidRPr="00605652">
              <w:rPr>
                <w:rFonts w:ascii="Times New Roman" w:hAnsi="Times New Roman" w:cs="Times New Roman"/>
              </w:rPr>
              <w:t>Lab workstation 4</w:t>
            </w:r>
          </w:p>
          <w:p w:rsidR="0076526A" w:rsidRPr="00605652" w:rsidRDefault="0076526A" w:rsidP="004F7E92">
            <w:pPr>
              <w:rPr>
                <w:rFonts w:ascii="Times New Roman" w:hAnsi="Times New Roman" w:cs="Times New Roman"/>
              </w:rPr>
            </w:pPr>
            <w:r w:rsidRPr="00605652">
              <w:rPr>
                <w:rFonts w:ascii="Times New Roman" w:hAnsi="Times New Roman" w:cs="Times New Roman"/>
              </w:rPr>
              <w:t> </w:t>
            </w:r>
          </w:p>
          <w:p w:rsidR="0076526A" w:rsidRPr="00605652" w:rsidRDefault="0076526A" w:rsidP="004F7E92">
            <w:pPr>
              <w:rPr>
                <w:rFonts w:ascii="Times New Roman" w:hAnsi="Times New Roman" w:cs="Times New Roman"/>
              </w:rPr>
            </w:pPr>
            <w:r w:rsidRPr="00605652">
              <w:rPr>
                <w:rFonts w:ascii="Times New Roman" w:hAnsi="Times New Roman" w:cs="Times New Roman"/>
              </w:rPr>
              <w:t> </w:t>
            </w:r>
          </w:p>
          <w:p w:rsidR="0076526A" w:rsidRPr="00605652" w:rsidRDefault="0076526A" w:rsidP="004F7E92">
            <w:pPr>
              <w:rPr>
                <w:rFonts w:ascii="Times New Roman" w:hAnsi="Times New Roman" w:cs="Times New Roman"/>
              </w:rPr>
            </w:pPr>
            <w:r w:rsidRPr="00605652">
              <w:rPr>
                <w:rFonts w:ascii="Times New Roman" w:hAnsi="Times New Roman" w:cs="Times New Roman"/>
              </w:rPr>
              <w:t> </w:t>
            </w:r>
          </w:p>
          <w:p w:rsidR="0076526A" w:rsidRPr="00605652" w:rsidRDefault="0076526A" w:rsidP="004F7E92">
            <w:pPr>
              <w:rPr>
                <w:rFonts w:ascii="Times New Roman" w:hAnsi="Times New Roman" w:cs="Times New Roman"/>
              </w:rPr>
            </w:pPr>
            <w:r w:rsidRPr="00605652">
              <w:rPr>
                <w:rFonts w:ascii="Times New Roman" w:hAnsi="Times New Roman" w:cs="Times New Roman"/>
              </w:rPr>
              <w:t> </w:t>
            </w:r>
          </w:p>
          <w:p w:rsidR="0076526A" w:rsidRPr="00605652" w:rsidRDefault="0076526A" w:rsidP="004F7E92">
            <w:pPr>
              <w:rPr>
                <w:rFonts w:ascii="Times New Roman" w:hAnsi="Times New Roman" w:cs="Times New Roman"/>
              </w:rPr>
            </w:pPr>
            <w:r w:rsidRPr="00605652">
              <w:rPr>
                <w:rFonts w:ascii="Times New Roman" w:hAnsi="Times New Roman" w:cs="Times New Roman"/>
              </w:rPr>
              <w:t> </w:t>
            </w:r>
          </w:p>
        </w:tc>
        <w:tc>
          <w:tcPr>
            <w:tcW w:w="6310" w:type="dxa"/>
            <w:tcBorders>
              <w:top w:val="single" w:sz="4" w:space="0" w:color="auto"/>
              <w:left w:val="single" w:sz="4" w:space="0" w:color="auto"/>
              <w:right w:val="single" w:sz="4" w:space="0" w:color="auto"/>
            </w:tcBorders>
            <w:shd w:val="clear" w:color="auto" w:fill="auto"/>
            <w:noWrap/>
            <w:vAlign w:val="bottom"/>
            <w:hideMark/>
          </w:tcPr>
          <w:p w:rsidR="0076526A" w:rsidRPr="00605652" w:rsidRDefault="0076526A" w:rsidP="004F7E92">
            <w:pPr>
              <w:rPr>
                <w:rFonts w:ascii="Times New Roman" w:hAnsi="Times New Roman" w:cs="Times New Roman"/>
              </w:rPr>
            </w:pPr>
            <w:r w:rsidRPr="00605652">
              <w:rPr>
                <w:rFonts w:ascii="Times New Roman" w:hAnsi="Times New Roman" w:cs="Times New Roman"/>
              </w:rPr>
              <w:t xml:space="preserve">Dimensions (Lx W x H): 5000mm x 750mm x 900mm </w:t>
            </w:r>
            <w:r w:rsidRPr="00605652">
              <w:rPr>
                <w:rFonts w:ascii="Times New Roman" w:hAnsi="Times New Roman" w:cs="Times New Roman"/>
                <w:highlight w:val="yellow"/>
              </w:rPr>
              <w:t>(single or separated)</w:t>
            </w:r>
          </w:p>
        </w:tc>
        <w:tc>
          <w:tcPr>
            <w:tcW w:w="626" w:type="dxa"/>
            <w:vMerge w:val="restart"/>
            <w:tcBorders>
              <w:top w:val="nil"/>
              <w:left w:val="single" w:sz="4" w:space="0" w:color="auto"/>
              <w:right w:val="single" w:sz="4" w:space="0" w:color="auto"/>
            </w:tcBorders>
            <w:shd w:val="clear" w:color="auto" w:fill="auto"/>
            <w:noWrap/>
            <w:vAlign w:val="center"/>
            <w:hideMark/>
          </w:tcPr>
          <w:p w:rsidR="0076526A" w:rsidRPr="00605652" w:rsidRDefault="0076526A" w:rsidP="004F7E92">
            <w:pPr>
              <w:jc w:val="center"/>
              <w:rPr>
                <w:rFonts w:ascii="Times New Roman" w:hAnsi="Times New Roman" w:cs="Times New Roman"/>
              </w:rPr>
            </w:pPr>
            <w:r w:rsidRPr="00605652">
              <w:rPr>
                <w:rFonts w:ascii="Times New Roman" w:hAnsi="Times New Roman" w:cs="Times New Roman"/>
              </w:rPr>
              <w:t>1</w:t>
            </w:r>
          </w:p>
        </w:tc>
        <w:tc>
          <w:tcPr>
            <w:tcW w:w="1126" w:type="dxa"/>
            <w:tcBorders>
              <w:top w:val="nil"/>
              <w:left w:val="single" w:sz="4" w:space="0" w:color="auto"/>
              <w:right w:val="single" w:sz="4" w:space="0" w:color="auto"/>
            </w:tcBorders>
          </w:tcPr>
          <w:p w:rsidR="0076526A" w:rsidRPr="00605652" w:rsidRDefault="0076526A" w:rsidP="004F7E92">
            <w:pPr>
              <w:jc w:val="center"/>
              <w:rPr>
                <w:rFonts w:ascii="Times New Roman" w:hAnsi="Times New Roman" w:cs="Times New Roman"/>
              </w:rPr>
            </w:pPr>
          </w:p>
        </w:tc>
      </w:tr>
      <w:tr w:rsidR="0076526A" w:rsidRPr="00605652" w:rsidTr="004F7E92">
        <w:trPr>
          <w:trHeight w:val="293"/>
        </w:trPr>
        <w:tc>
          <w:tcPr>
            <w:tcW w:w="792" w:type="dxa"/>
            <w:vMerge/>
            <w:tcBorders>
              <w:left w:val="single" w:sz="4" w:space="0" w:color="auto"/>
              <w:right w:val="single" w:sz="4" w:space="0" w:color="auto"/>
            </w:tcBorders>
            <w:shd w:val="clear" w:color="auto" w:fill="auto"/>
            <w:noWrap/>
            <w:hideMark/>
          </w:tcPr>
          <w:p w:rsidR="0076526A" w:rsidRPr="00605652" w:rsidRDefault="0076526A" w:rsidP="004F7E92">
            <w:pPr>
              <w:rPr>
                <w:rFonts w:ascii="Times New Roman" w:hAnsi="Times New Roman" w:cs="Times New Roman"/>
              </w:rPr>
            </w:pPr>
          </w:p>
        </w:tc>
        <w:tc>
          <w:tcPr>
            <w:tcW w:w="1319" w:type="dxa"/>
            <w:vMerge/>
            <w:tcBorders>
              <w:left w:val="nil"/>
              <w:right w:val="single" w:sz="4" w:space="0" w:color="auto"/>
            </w:tcBorders>
            <w:shd w:val="clear" w:color="auto" w:fill="auto"/>
            <w:hideMark/>
          </w:tcPr>
          <w:p w:rsidR="0076526A" w:rsidRPr="00605652" w:rsidRDefault="0076526A" w:rsidP="004F7E92">
            <w:pPr>
              <w:rPr>
                <w:rFonts w:ascii="Times New Roman" w:hAnsi="Times New Roman" w:cs="Times New Roman"/>
              </w:rPr>
            </w:pPr>
          </w:p>
        </w:tc>
        <w:tc>
          <w:tcPr>
            <w:tcW w:w="6310" w:type="dxa"/>
            <w:tcBorders>
              <w:left w:val="single" w:sz="4" w:space="0" w:color="auto"/>
              <w:right w:val="single" w:sz="4" w:space="0" w:color="auto"/>
            </w:tcBorders>
            <w:shd w:val="clear" w:color="auto" w:fill="auto"/>
            <w:noWrap/>
            <w:vAlign w:val="bottom"/>
            <w:hideMark/>
          </w:tcPr>
          <w:p w:rsidR="0076526A" w:rsidRPr="00605652" w:rsidRDefault="0076526A" w:rsidP="004F7E92">
            <w:pPr>
              <w:rPr>
                <w:rFonts w:ascii="Times New Roman" w:hAnsi="Times New Roman" w:cs="Times New Roman"/>
              </w:rPr>
            </w:pPr>
            <w:r w:rsidRPr="00605652">
              <w:rPr>
                <w:rFonts w:ascii="Times New Roman" w:hAnsi="Times New Roman" w:cs="Times New Roman"/>
              </w:rPr>
              <w:t>Power supply: 05</w:t>
            </w:r>
          </w:p>
        </w:tc>
        <w:tc>
          <w:tcPr>
            <w:tcW w:w="626" w:type="dxa"/>
            <w:vMerge/>
            <w:tcBorders>
              <w:left w:val="single" w:sz="4" w:space="0" w:color="auto"/>
              <w:right w:val="single" w:sz="4" w:space="0" w:color="auto"/>
            </w:tcBorders>
            <w:shd w:val="clear" w:color="auto" w:fill="auto"/>
            <w:noWrap/>
            <w:vAlign w:val="center"/>
            <w:hideMark/>
          </w:tcPr>
          <w:p w:rsidR="0076526A" w:rsidRPr="00605652" w:rsidRDefault="0076526A" w:rsidP="004F7E92">
            <w:pPr>
              <w:jc w:val="center"/>
              <w:rPr>
                <w:rFonts w:ascii="Times New Roman" w:hAnsi="Times New Roman" w:cs="Times New Roman"/>
              </w:rPr>
            </w:pPr>
          </w:p>
        </w:tc>
        <w:tc>
          <w:tcPr>
            <w:tcW w:w="1126" w:type="dxa"/>
            <w:tcBorders>
              <w:left w:val="single" w:sz="4" w:space="0" w:color="auto"/>
              <w:right w:val="single" w:sz="4" w:space="0" w:color="auto"/>
            </w:tcBorders>
          </w:tcPr>
          <w:p w:rsidR="0076526A" w:rsidRPr="00605652" w:rsidRDefault="0076526A" w:rsidP="004F7E92">
            <w:pPr>
              <w:jc w:val="center"/>
              <w:rPr>
                <w:rFonts w:ascii="Times New Roman" w:hAnsi="Times New Roman" w:cs="Times New Roman"/>
              </w:rPr>
            </w:pPr>
          </w:p>
        </w:tc>
      </w:tr>
      <w:tr w:rsidR="0076526A" w:rsidRPr="00605652" w:rsidTr="004F7E92">
        <w:trPr>
          <w:trHeight w:val="293"/>
        </w:trPr>
        <w:tc>
          <w:tcPr>
            <w:tcW w:w="792" w:type="dxa"/>
            <w:vMerge/>
            <w:tcBorders>
              <w:left w:val="single" w:sz="4" w:space="0" w:color="auto"/>
              <w:right w:val="single" w:sz="4" w:space="0" w:color="auto"/>
            </w:tcBorders>
            <w:shd w:val="clear" w:color="auto" w:fill="auto"/>
            <w:noWrap/>
            <w:hideMark/>
          </w:tcPr>
          <w:p w:rsidR="0076526A" w:rsidRPr="00605652" w:rsidRDefault="0076526A" w:rsidP="004F7E92">
            <w:pPr>
              <w:rPr>
                <w:rFonts w:ascii="Times New Roman" w:hAnsi="Times New Roman" w:cs="Times New Roman"/>
              </w:rPr>
            </w:pPr>
          </w:p>
        </w:tc>
        <w:tc>
          <w:tcPr>
            <w:tcW w:w="1319" w:type="dxa"/>
            <w:vMerge/>
            <w:tcBorders>
              <w:left w:val="nil"/>
              <w:right w:val="single" w:sz="4" w:space="0" w:color="auto"/>
            </w:tcBorders>
            <w:shd w:val="clear" w:color="auto" w:fill="auto"/>
            <w:hideMark/>
          </w:tcPr>
          <w:p w:rsidR="0076526A" w:rsidRPr="00605652" w:rsidRDefault="0076526A" w:rsidP="004F7E92">
            <w:pPr>
              <w:rPr>
                <w:rFonts w:ascii="Times New Roman" w:hAnsi="Times New Roman" w:cs="Times New Roman"/>
              </w:rPr>
            </w:pPr>
          </w:p>
        </w:tc>
        <w:tc>
          <w:tcPr>
            <w:tcW w:w="6310" w:type="dxa"/>
            <w:tcBorders>
              <w:left w:val="single" w:sz="4" w:space="0" w:color="auto"/>
              <w:right w:val="single" w:sz="4" w:space="0" w:color="auto"/>
            </w:tcBorders>
            <w:shd w:val="clear" w:color="auto" w:fill="auto"/>
            <w:noWrap/>
            <w:vAlign w:val="bottom"/>
            <w:hideMark/>
          </w:tcPr>
          <w:p w:rsidR="0076526A" w:rsidRPr="00605652" w:rsidRDefault="0076526A" w:rsidP="004F7E92">
            <w:pPr>
              <w:rPr>
                <w:rFonts w:ascii="Times New Roman" w:hAnsi="Times New Roman" w:cs="Times New Roman"/>
              </w:rPr>
            </w:pPr>
            <w:r w:rsidRPr="00605652">
              <w:rPr>
                <w:rFonts w:ascii="Times New Roman" w:hAnsi="Times New Roman" w:cs="Times New Roman"/>
              </w:rPr>
              <w:t>Gas supply: 01</w:t>
            </w:r>
          </w:p>
        </w:tc>
        <w:tc>
          <w:tcPr>
            <w:tcW w:w="626" w:type="dxa"/>
            <w:vMerge/>
            <w:tcBorders>
              <w:left w:val="single" w:sz="4" w:space="0" w:color="auto"/>
              <w:right w:val="single" w:sz="4" w:space="0" w:color="auto"/>
            </w:tcBorders>
            <w:shd w:val="clear" w:color="auto" w:fill="auto"/>
            <w:noWrap/>
            <w:vAlign w:val="center"/>
            <w:hideMark/>
          </w:tcPr>
          <w:p w:rsidR="0076526A" w:rsidRPr="00605652" w:rsidRDefault="0076526A" w:rsidP="004F7E92">
            <w:pPr>
              <w:jc w:val="center"/>
              <w:rPr>
                <w:rFonts w:ascii="Times New Roman" w:hAnsi="Times New Roman" w:cs="Times New Roman"/>
              </w:rPr>
            </w:pPr>
          </w:p>
        </w:tc>
        <w:tc>
          <w:tcPr>
            <w:tcW w:w="1126" w:type="dxa"/>
            <w:tcBorders>
              <w:left w:val="single" w:sz="4" w:space="0" w:color="auto"/>
              <w:right w:val="single" w:sz="4" w:space="0" w:color="auto"/>
            </w:tcBorders>
          </w:tcPr>
          <w:p w:rsidR="0076526A" w:rsidRPr="00605652" w:rsidRDefault="0076526A" w:rsidP="004F7E92">
            <w:pPr>
              <w:jc w:val="center"/>
              <w:rPr>
                <w:rFonts w:ascii="Times New Roman" w:hAnsi="Times New Roman" w:cs="Times New Roman"/>
              </w:rPr>
            </w:pPr>
          </w:p>
        </w:tc>
      </w:tr>
      <w:tr w:rsidR="0076526A" w:rsidRPr="00605652" w:rsidTr="004F7E92">
        <w:trPr>
          <w:trHeight w:val="293"/>
        </w:trPr>
        <w:tc>
          <w:tcPr>
            <w:tcW w:w="792" w:type="dxa"/>
            <w:vMerge/>
            <w:tcBorders>
              <w:left w:val="single" w:sz="4" w:space="0" w:color="auto"/>
              <w:right w:val="single" w:sz="4" w:space="0" w:color="auto"/>
            </w:tcBorders>
            <w:shd w:val="clear" w:color="auto" w:fill="auto"/>
            <w:noWrap/>
            <w:hideMark/>
          </w:tcPr>
          <w:p w:rsidR="0076526A" w:rsidRPr="00605652" w:rsidRDefault="0076526A" w:rsidP="004F7E92">
            <w:pPr>
              <w:rPr>
                <w:rFonts w:ascii="Times New Roman" w:hAnsi="Times New Roman" w:cs="Times New Roman"/>
              </w:rPr>
            </w:pPr>
          </w:p>
        </w:tc>
        <w:tc>
          <w:tcPr>
            <w:tcW w:w="1319" w:type="dxa"/>
            <w:vMerge/>
            <w:tcBorders>
              <w:left w:val="nil"/>
              <w:right w:val="single" w:sz="4" w:space="0" w:color="auto"/>
            </w:tcBorders>
            <w:shd w:val="clear" w:color="auto" w:fill="auto"/>
            <w:hideMark/>
          </w:tcPr>
          <w:p w:rsidR="0076526A" w:rsidRPr="00605652" w:rsidRDefault="0076526A" w:rsidP="004F7E92">
            <w:pPr>
              <w:rPr>
                <w:rFonts w:ascii="Times New Roman" w:hAnsi="Times New Roman" w:cs="Times New Roman"/>
              </w:rPr>
            </w:pPr>
          </w:p>
        </w:tc>
        <w:tc>
          <w:tcPr>
            <w:tcW w:w="6310" w:type="dxa"/>
            <w:tcBorders>
              <w:left w:val="single" w:sz="4" w:space="0" w:color="auto"/>
              <w:right w:val="single" w:sz="4" w:space="0" w:color="auto"/>
            </w:tcBorders>
            <w:shd w:val="clear" w:color="auto" w:fill="auto"/>
            <w:noWrap/>
            <w:vAlign w:val="bottom"/>
            <w:hideMark/>
          </w:tcPr>
          <w:p w:rsidR="0076526A" w:rsidRPr="00605652" w:rsidRDefault="0076526A" w:rsidP="004F7E92">
            <w:pPr>
              <w:rPr>
                <w:rFonts w:ascii="Times New Roman" w:hAnsi="Times New Roman" w:cs="Times New Roman"/>
              </w:rPr>
            </w:pPr>
            <w:r w:rsidRPr="00605652">
              <w:rPr>
                <w:rFonts w:ascii="Times New Roman" w:hAnsi="Times New Roman" w:cs="Times New Roman"/>
              </w:rPr>
              <w:t xml:space="preserve">sink with drainage accessories :02 </w:t>
            </w:r>
          </w:p>
        </w:tc>
        <w:tc>
          <w:tcPr>
            <w:tcW w:w="626" w:type="dxa"/>
            <w:vMerge/>
            <w:tcBorders>
              <w:left w:val="single" w:sz="4" w:space="0" w:color="auto"/>
              <w:right w:val="single" w:sz="4" w:space="0" w:color="auto"/>
            </w:tcBorders>
            <w:shd w:val="clear" w:color="auto" w:fill="auto"/>
            <w:noWrap/>
            <w:vAlign w:val="center"/>
            <w:hideMark/>
          </w:tcPr>
          <w:p w:rsidR="0076526A" w:rsidRPr="00605652" w:rsidRDefault="0076526A" w:rsidP="004F7E92">
            <w:pPr>
              <w:jc w:val="center"/>
              <w:rPr>
                <w:rFonts w:ascii="Times New Roman" w:hAnsi="Times New Roman" w:cs="Times New Roman"/>
              </w:rPr>
            </w:pPr>
          </w:p>
        </w:tc>
        <w:tc>
          <w:tcPr>
            <w:tcW w:w="1126" w:type="dxa"/>
            <w:tcBorders>
              <w:left w:val="single" w:sz="4" w:space="0" w:color="auto"/>
              <w:right w:val="single" w:sz="4" w:space="0" w:color="auto"/>
            </w:tcBorders>
          </w:tcPr>
          <w:p w:rsidR="0076526A" w:rsidRPr="00605652" w:rsidRDefault="0076526A" w:rsidP="004F7E92">
            <w:pPr>
              <w:jc w:val="center"/>
              <w:rPr>
                <w:rFonts w:ascii="Times New Roman" w:hAnsi="Times New Roman" w:cs="Times New Roman"/>
              </w:rPr>
            </w:pPr>
          </w:p>
        </w:tc>
      </w:tr>
      <w:tr w:rsidR="0076526A" w:rsidRPr="00605652" w:rsidTr="004F7E92">
        <w:trPr>
          <w:trHeight w:val="293"/>
        </w:trPr>
        <w:tc>
          <w:tcPr>
            <w:tcW w:w="792" w:type="dxa"/>
            <w:vMerge/>
            <w:tcBorders>
              <w:left w:val="single" w:sz="4" w:space="0" w:color="auto"/>
              <w:right w:val="single" w:sz="4" w:space="0" w:color="auto"/>
            </w:tcBorders>
            <w:shd w:val="clear" w:color="auto" w:fill="auto"/>
            <w:noWrap/>
            <w:hideMark/>
          </w:tcPr>
          <w:p w:rsidR="0076526A" w:rsidRPr="00605652" w:rsidRDefault="0076526A" w:rsidP="004F7E92">
            <w:pPr>
              <w:rPr>
                <w:rFonts w:ascii="Times New Roman" w:hAnsi="Times New Roman" w:cs="Times New Roman"/>
              </w:rPr>
            </w:pPr>
          </w:p>
        </w:tc>
        <w:tc>
          <w:tcPr>
            <w:tcW w:w="1319" w:type="dxa"/>
            <w:vMerge/>
            <w:tcBorders>
              <w:left w:val="nil"/>
              <w:right w:val="single" w:sz="4" w:space="0" w:color="auto"/>
            </w:tcBorders>
            <w:shd w:val="clear" w:color="auto" w:fill="auto"/>
            <w:hideMark/>
          </w:tcPr>
          <w:p w:rsidR="0076526A" w:rsidRPr="00605652" w:rsidRDefault="0076526A" w:rsidP="004F7E92">
            <w:pPr>
              <w:rPr>
                <w:rFonts w:ascii="Times New Roman" w:hAnsi="Times New Roman" w:cs="Times New Roman"/>
              </w:rPr>
            </w:pPr>
          </w:p>
        </w:tc>
        <w:tc>
          <w:tcPr>
            <w:tcW w:w="6310" w:type="dxa"/>
            <w:tcBorders>
              <w:left w:val="single" w:sz="4" w:space="0" w:color="auto"/>
              <w:right w:val="single" w:sz="4" w:space="0" w:color="auto"/>
            </w:tcBorders>
            <w:shd w:val="clear" w:color="auto" w:fill="auto"/>
            <w:noWrap/>
            <w:vAlign w:val="bottom"/>
            <w:hideMark/>
          </w:tcPr>
          <w:p w:rsidR="0076526A" w:rsidRPr="00605652" w:rsidRDefault="0076526A" w:rsidP="004F7E92">
            <w:pPr>
              <w:rPr>
                <w:rFonts w:ascii="Times New Roman" w:hAnsi="Times New Roman" w:cs="Times New Roman"/>
              </w:rPr>
            </w:pPr>
            <w:r w:rsidRPr="00605652">
              <w:rPr>
                <w:rFonts w:ascii="Times New Roman" w:hAnsi="Times New Roman" w:cs="Times New Roman"/>
              </w:rPr>
              <w:t xml:space="preserve">Separate attached cupboards  units </w:t>
            </w:r>
            <w:r w:rsidRPr="00605652">
              <w:rPr>
                <w:rFonts w:ascii="Times New Roman" w:hAnsi="Times New Roman" w:cs="Times New Roman"/>
                <w:highlight w:val="yellow"/>
              </w:rPr>
              <w:t>6 or similar amount</w:t>
            </w:r>
            <w:r w:rsidRPr="00605652">
              <w:rPr>
                <w:rFonts w:ascii="Times New Roman" w:hAnsi="Times New Roman" w:cs="Times New Roman"/>
              </w:rPr>
              <w:t xml:space="preserve"> (1 Cupboards +  1 Drawer )</w:t>
            </w:r>
          </w:p>
        </w:tc>
        <w:tc>
          <w:tcPr>
            <w:tcW w:w="626" w:type="dxa"/>
            <w:vMerge/>
            <w:tcBorders>
              <w:left w:val="single" w:sz="4" w:space="0" w:color="auto"/>
              <w:right w:val="single" w:sz="4" w:space="0" w:color="auto"/>
            </w:tcBorders>
            <w:shd w:val="clear" w:color="auto" w:fill="auto"/>
            <w:noWrap/>
            <w:vAlign w:val="center"/>
            <w:hideMark/>
          </w:tcPr>
          <w:p w:rsidR="0076526A" w:rsidRPr="00605652" w:rsidRDefault="0076526A" w:rsidP="004F7E92">
            <w:pPr>
              <w:jc w:val="center"/>
              <w:rPr>
                <w:rFonts w:ascii="Times New Roman" w:hAnsi="Times New Roman" w:cs="Times New Roman"/>
              </w:rPr>
            </w:pPr>
          </w:p>
        </w:tc>
        <w:tc>
          <w:tcPr>
            <w:tcW w:w="1126" w:type="dxa"/>
            <w:tcBorders>
              <w:left w:val="single" w:sz="4" w:space="0" w:color="auto"/>
              <w:right w:val="single" w:sz="4" w:space="0" w:color="auto"/>
            </w:tcBorders>
          </w:tcPr>
          <w:p w:rsidR="0076526A" w:rsidRPr="00605652" w:rsidRDefault="0076526A" w:rsidP="004F7E92">
            <w:pPr>
              <w:jc w:val="center"/>
              <w:rPr>
                <w:rFonts w:ascii="Times New Roman" w:hAnsi="Times New Roman" w:cs="Times New Roman"/>
              </w:rPr>
            </w:pPr>
          </w:p>
        </w:tc>
      </w:tr>
      <w:tr w:rsidR="0076526A" w:rsidRPr="00605652" w:rsidTr="004F7E92">
        <w:trPr>
          <w:trHeight w:val="293"/>
        </w:trPr>
        <w:tc>
          <w:tcPr>
            <w:tcW w:w="792" w:type="dxa"/>
            <w:vMerge/>
            <w:tcBorders>
              <w:left w:val="single" w:sz="4" w:space="0" w:color="auto"/>
              <w:bottom w:val="single" w:sz="4" w:space="0" w:color="auto"/>
              <w:right w:val="single" w:sz="4" w:space="0" w:color="auto"/>
            </w:tcBorders>
            <w:shd w:val="clear" w:color="auto" w:fill="auto"/>
            <w:noWrap/>
            <w:hideMark/>
          </w:tcPr>
          <w:p w:rsidR="0076526A" w:rsidRPr="00605652" w:rsidRDefault="0076526A" w:rsidP="004F7E92">
            <w:pPr>
              <w:rPr>
                <w:rFonts w:ascii="Times New Roman" w:hAnsi="Times New Roman" w:cs="Times New Roman"/>
              </w:rPr>
            </w:pPr>
          </w:p>
        </w:tc>
        <w:tc>
          <w:tcPr>
            <w:tcW w:w="1319" w:type="dxa"/>
            <w:vMerge/>
            <w:tcBorders>
              <w:left w:val="nil"/>
              <w:bottom w:val="single" w:sz="4" w:space="0" w:color="auto"/>
              <w:right w:val="single" w:sz="4" w:space="0" w:color="auto"/>
            </w:tcBorders>
            <w:shd w:val="clear" w:color="auto" w:fill="auto"/>
            <w:hideMark/>
          </w:tcPr>
          <w:p w:rsidR="0076526A" w:rsidRPr="00605652" w:rsidRDefault="0076526A" w:rsidP="004F7E92">
            <w:pPr>
              <w:rPr>
                <w:rFonts w:ascii="Times New Roman" w:hAnsi="Times New Roman" w:cs="Times New Roman"/>
              </w:rPr>
            </w:pPr>
          </w:p>
        </w:tc>
        <w:tc>
          <w:tcPr>
            <w:tcW w:w="6310" w:type="dxa"/>
            <w:tcBorders>
              <w:left w:val="single" w:sz="4" w:space="0" w:color="auto"/>
              <w:bottom w:val="single" w:sz="4" w:space="0" w:color="auto"/>
              <w:right w:val="single" w:sz="4" w:space="0" w:color="auto"/>
            </w:tcBorders>
            <w:shd w:val="clear" w:color="auto" w:fill="auto"/>
            <w:noWrap/>
            <w:vAlign w:val="bottom"/>
            <w:hideMark/>
          </w:tcPr>
          <w:p w:rsidR="0076526A" w:rsidRPr="00605652" w:rsidRDefault="0076526A" w:rsidP="004F7E92">
            <w:pPr>
              <w:rPr>
                <w:rFonts w:ascii="Times New Roman" w:hAnsi="Times New Roman" w:cs="Times New Roman"/>
              </w:rPr>
            </w:pPr>
            <w:r w:rsidRPr="00605652">
              <w:rPr>
                <w:rFonts w:ascii="Times New Roman" w:hAnsi="Times New Roman" w:cs="Times New Roman"/>
              </w:rPr>
              <w:t xml:space="preserve">All specifications of materials according to </w:t>
            </w:r>
            <w:r w:rsidRPr="00605652">
              <w:rPr>
                <w:rFonts w:ascii="Times New Roman" w:hAnsi="Times New Roman" w:cs="Times New Roman"/>
                <w:b/>
                <w:bCs/>
              </w:rPr>
              <w:t>annex 1</w:t>
            </w:r>
            <w:r w:rsidRPr="00605652">
              <w:rPr>
                <w:rFonts w:ascii="Times New Roman" w:hAnsi="Times New Roman" w:cs="Times New Roman"/>
              </w:rPr>
              <w:t xml:space="preserve"> </w:t>
            </w:r>
          </w:p>
          <w:p w:rsidR="0076526A" w:rsidRPr="00605652" w:rsidRDefault="0076526A" w:rsidP="004F7E92">
            <w:pPr>
              <w:rPr>
                <w:rFonts w:ascii="Times New Roman" w:hAnsi="Times New Roman" w:cs="Times New Roman"/>
              </w:rPr>
            </w:pPr>
            <w:r w:rsidRPr="00605652">
              <w:rPr>
                <w:rFonts w:ascii="Times New Roman" w:hAnsi="Times New Roman" w:cs="Times New Roman"/>
              </w:rPr>
              <w:t>Warranty : 5 years</w:t>
            </w:r>
          </w:p>
        </w:tc>
        <w:tc>
          <w:tcPr>
            <w:tcW w:w="626" w:type="dxa"/>
            <w:vMerge/>
            <w:tcBorders>
              <w:left w:val="single" w:sz="4" w:space="0" w:color="auto"/>
              <w:bottom w:val="single" w:sz="4" w:space="0" w:color="auto"/>
              <w:right w:val="single" w:sz="4" w:space="0" w:color="auto"/>
            </w:tcBorders>
            <w:shd w:val="clear" w:color="auto" w:fill="auto"/>
            <w:noWrap/>
            <w:vAlign w:val="center"/>
            <w:hideMark/>
          </w:tcPr>
          <w:p w:rsidR="0076526A" w:rsidRPr="00605652" w:rsidRDefault="0076526A" w:rsidP="004F7E92">
            <w:pPr>
              <w:rPr>
                <w:rFonts w:ascii="Times New Roman" w:hAnsi="Times New Roman" w:cs="Times New Roman"/>
              </w:rPr>
            </w:pPr>
          </w:p>
        </w:tc>
        <w:tc>
          <w:tcPr>
            <w:tcW w:w="1126" w:type="dxa"/>
            <w:tcBorders>
              <w:left w:val="single" w:sz="4" w:space="0" w:color="auto"/>
              <w:bottom w:val="single" w:sz="4" w:space="0" w:color="auto"/>
              <w:right w:val="single" w:sz="4" w:space="0" w:color="auto"/>
            </w:tcBorders>
          </w:tcPr>
          <w:p w:rsidR="0076526A" w:rsidRPr="00605652" w:rsidRDefault="0076526A" w:rsidP="004F7E92">
            <w:pPr>
              <w:rPr>
                <w:rFonts w:ascii="Times New Roman" w:hAnsi="Times New Roman" w:cs="Times New Roman"/>
              </w:rPr>
            </w:pPr>
          </w:p>
        </w:tc>
      </w:tr>
      <w:tr w:rsidR="0076526A" w:rsidRPr="00605652" w:rsidTr="004F7E92">
        <w:trPr>
          <w:trHeight w:val="293"/>
        </w:trPr>
        <w:tc>
          <w:tcPr>
            <w:tcW w:w="792" w:type="dxa"/>
            <w:tcBorders>
              <w:top w:val="nil"/>
              <w:left w:val="single" w:sz="4" w:space="0" w:color="auto"/>
              <w:bottom w:val="single" w:sz="4" w:space="0" w:color="auto"/>
              <w:right w:val="single" w:sz="4" w:space="0" w:color="auto"/>
            </w:tcBorders>
            <w:shd w:val="clear" w:color="auto" w:fill="auto"/>
            <w:noWrap/>
          </w:tcPr>
          <w:p w:rsidR="0076526A" w:rsidRPr="00605652" w:rsidRDefault="0076526A" w:rsidP="004F7E92">
            <w:pPr>
              <w:rPr>
                <w:rFonts w:ascii="Times New Roman" w:hAnsi="Times New Roman" w:cs="Times New Roman"/>
              </w:rPr>
            </w:pPr>
            <w:r w:rsidRPr="00605652">
              <w:rPr>
                <w:rFonts w:ascii="Times New Roman" w:hAnsi="Times New Roman" w:cs="Times New Roman"/>
              </w:rPr>
              <w:t>1.6</w:t>
            </w:r>
          </w:p>
        </w:tc>
        <w:tc>
          <w:tcPr>
            <w:tcW w:w="1319" w:type="dxa"/>
            <w:tcBorders>
              <w:top w:val="nil"/>
              <w:left w:val="nil"/>
              <w:bottom w:val="single" w:sz="4" w:space="0" w:color="auto"/>
              <w:right w:val="single" w:sz="4" w:space="0" w:color="auto"/>
            </w:tcBorders>
            <w:shd w:val="clear" w:color="auto" w:fill="auto"/>
          </w:tcPr>
          <w:p w:rsidR="0076526A" w:rsidRPr="00605652" w:rsidRDefault="0076526A" w:rsidP="004F7E92">
            <w:pPr>
              <w:rPr>
                <w:rFonts w:ascii="Times New Roman" w:hAnsi="Times New Roman" w:cs="Times New Roman"/>
              </w:rPr>
            </w:pPr>
            <w:r w:rsidRPr="00605652">
              <w:rPr>
                <w:rFonts w:ascii="Times New Roman" w:hAnsi="Times New Roman" w:cs="Times New Roman"/>
              </w:rPr>
              <w:t>Wall cupboard 1</w:t>
            </w:r>
          </w:p>
        </w:tc>
        <w:tc>
          <w:tcPr>
            <w:tcW w:w="6310" w:type="dxa"/>
            <w:tcBorders>
              <w:top w:val="single" w:sz="4" w:space="0" w:color="auto"/>
              <w:left w:val="nil"/>
              <w:bottom w:val="single" w:sz="4" w:space="0" w:color="auto"/>
              <w:right w:val="single" w:sz="4" w:space="0" w:color="auto"/>
            </w:tcBorders>
            <w:shd w:val="clear" w:color="auto" w:fill="auto"/>
            <w:noWrap/>
            <w:vAlign w:val="bottom"/>
          </w:tcPr>
          <w:p w:rsidR="0076526A" w:rsidRPr="00605652" w:rsidRDefault="0076526A" w:rsidP="004F7E92">
            <w:pPr>
              <w:rPr>
                <w:rFonts w:ascii="Times New Roman" w:hAnsi="Times New Roman" w:cs="Times New Roman"/>
              </w:rPr>
            </w:pPr>
            <w:r w:rsidRPr="00605652">
              <w:rPr>
                <w:rFonts w:ascii="Times New Roman" w:hAnsi="Times New Roman" w:cs="Times New Roman"/>
              </w:rPr>
              <w:t xml:space="preserve">Dimensions (Lx W x H): 5000mm x </w:t>
            </w:r>
            <w:r w:rsidRPr="00605652">
              <w:rPr>
                <w:rFonts w:ascii="Times New Roman" w:hAnsi="Times New Roman" w:cs="Times New Roman"/>
                <w:highlight w:val="yellow"/>
              </w:rPr>
              <w:t>400mm x 600mm</w:t>
            </w:r>
            <w:r w:rsidRPr="00605652">
              <w:rPr>
                <w:rFonts w:ascii="Times New Roman" w:hAnsi="Times New Roman" w:cs="Times New Roman"/>
              </w:rPr>
              <w:br/>
              <w:t xml:space="preserve"> ( Stainless steel bar and sheets with white powder coating + Tempered glass )</w:t>
            </w:r>
          </w:p>
          <w:p w:rsidR="0076526A" w:rsidRPr="00605652" w:rsidRDefault="0076526A" w:rsidP="004F7E92">
            <w:pPr>
              <w:rPr>
                <w:rFonts w:ascii="Times New Roman" w:hAnsi="Times New Roman" w:cs="Times New Roman"/>
              </w:rPr>
            </w:pPr>
            <w:r w:rsidRPr="00605652">
              <w:rPr>
                <w:rFonts w:ascii="Times New Roman" w:hAnsi="Times New Roman" w:cs="Times New Roman"/>
              </w:rPr>
              <w:t xml:space="preserve">10 partitions </w:t>
            </w:r>
          </w:p>
        </w:tc>
        <w:tc>
          <w:tcPr>
            <w:tcW w:w="626" w:type="dxa"/>
            <w:tcBorders>
              <w:top w:val="nil"/>
              <w:left w:val="nil"/>
              <w:bottom w:val="single" w:sz="4" w:space="0" w:color="auto"/>
              <w:right w:val="single" w:sz="4" w:space="0" w:color="auto"/>
            </w:tcBorders>
            <w:shd w:val="clear" w:color="auto" w:fill="auto"/>
            <w:noWrap/>
            <w:vAlign w:val="center"/>
          </w:tcPr>
          <w:p w:rsidR="0076526A" w:rsidRPr="00605652" w:rsidRDefault="0076526A" w:rsidP="004F7E92">
            <w:pPr>
              <w:jc w:val="center"/>
              <w:rPr>
                <w:rFonts w:ascii="Times New Roman" w:hAnsi="Times New Roman" w:cs="Times New Roman"/>
              </w:rPr>
            </w:pPr>
            <w:r w:rsidRPr="00605652">
              <w:rPr>
                <w:rFonts w:ascii="Times New Roman" w:hAnsi="Times New Roman" w:cs="Times New Roman"/>
              </w:rPr>
              <w:t>1</w:t>
            </w:r>
          </w:p>
        </w:tc>
        <w:tc>
          <w:tcPr>
            <w:tcW w:w="1126" w:type="dxa"/>
            <w:tcBorders>
              <w:top w:val="nil"/>
              <w:left w:val="nil"/>
              <w:bottom w:val="single" w:sz="4" w:space="0" w:color="auto"/>
              <w:right w:val="single" w:sz="4" w:space="0" w:color="auto"/>
            </w:tcBorders>
          </w:tcPr>
          <w:p w:rsidR="0076526A" w:rsidRPr="00605652" w:rsidRDefault="0076526A" w:rsidP="004F7E92">
            <w:pPr>
              <w:jc w:val="center"/>
              <w:rPr>
                <w:rFonts w:ascii="Times New Roman" w:hAnsi="Times New Roman" w:cs="Times New Roman"/>
              </w:rPr>
            </w:pPr>
          </w:p>
        </w:tc>
      </w:tr>
      <w:tr w:rsidR="0076526A" w:rsidRPr="00605652" w:rsidTr="004F7E92">
        <w:trPr>
          <w:trHeight w:val="293"/>
        </w:trPr>
        <w:tc>
          <w:tcPr>
            <w:tcW w:w="792" w:type="dxa"/>
            <w:tcBorders>
              <w:top w:val="nil"/>
              <w:left w:val="single" w:sz="4" w:space="0" w:color="auto"/>
              <w:bottom w:val="single" w:sz="4" w:space="0" w:color="auto"/>
              <w:right w:val="single" w:sz="4" w:space="0" w:color="auto"/>
            </w:tcBorders>
            <w:shd w:val="clear" w:color="auto" w:fill="auto"/>
            <w:noWrap/>
          </w:tcPr>
          <w:p w:rsidR="0076526A" w:rsidRPr="00605652" w:rsidRDefault="0076526A" w:rsidP="004F7E92">
            <w:pPr>
              <w:rPr>
                <w:rFonts w:ascii="Times New Roman" w:hAnsi="Times New Roman" w:cs="Times New Roman"/>
              </w:rPr>
            </w:pPr>
            <w:r w:rsidRPr="00605652">
              <w:rPr>
                <w:rFonts w:ascii="Times New Roman" w:hAnsi="Times New Roman" w:cs="Times New Roman"/>
              </w:rPr>
              <w:t>1.7</w:t>
            </w:r>
          </w:p>
        </w:tc>
        <w:tc>
          <w:tcPr>
            <w:tcW w:w="1319" w:type="dxa"/>
            <w:tcBorders>
              <w:top w:val="nil"/>
              <w:left w:val="nil"/>
              <w:bottom w:val="single" w:sz="4" w:space="0" w:color="auto"/>
              <w:right w:val="single" w:sz="4" w:space="0" w:color="auto"/>
            </w:tcBorders>
            <w:shd w:val="clear" w:color="auto" w:fill="auto"/>
          </w:tcPr>
          <w:p w:rsidR="0076526A" w:rsidRPr="00605652" w:rsidRDefault="0076526A" w:rsidP="004F7E92">
            <w:pPr>
              <w:rPr>
                <w:rFonts w:ascii="Times New Roman" w:hAnsi="Times New Roman" w:cs="Times New Roman"/>
              </w:rPr>
            </w:pPr>
            <w:r w:rsidRPr="00605652">
              <w:rPr>
                <w:rFonts w:ascii="Times New Roman" w:hAnsi="Times New Roman" w:cs="Times New Roman"/>
              </w:rPr>
              <w:t xml:space="preserve">Wall cupboard 2 </w:t>
            </w:r>
          </w:p>
        </w:tc>
        <w:tc>
          <w:tcPr>
            <w:tcW w:w="6310" w:type="dxa"/>
            <w:tcBorders>
              <w:top w:val="nil"/>
              <w:left w:val="nil"/>
              <w:bottom w:val="single" w:sz="4" w:space="0" w:color="auto"/>
              <w:right w:val="single" w:sz="4" w:space="0" w:color="auto"/>
            </w:tcBorders>
            <w:shd w:val="clear" w:color="auto" w:fill="auto"/>
            <w:noWrap/>
            <w:vAlign w:val="bottom"/>
          </w:tcPr>
          <w:p w:rsidR="0076526A" w:rsidRPr="00605652" w:rsidRDefault="0076526A" w:rsidP="004F7E92">
            <w:pPr>
              <w:rPr>
                <w:rFonts w:ascii="Times New Roman" w:hAnsi="Times New Roman" w:cs="Times New Roman"/>
              </w:rPr>
            </w:pPr>
            <w:r w:rsidRPr="00605652">
              <w:rPr>
                <w:rFonts w:ascii="Times New Roman" w:hAnsi="Times New Roman" w:cs="Times New Roman"/>
              </w:rPr>
              <w:t xml:space="preserve">Dimensions (Lx W x H): 3000mm </w:t>
            </w:r>
            <w:r w:rsidRPr="00605652">
              <w:rPr>
                <w:rFonts w:ascii="Times New Roman" w:hAnsi="Times New Roman" w:cs="Times New Roman"/>
                <w:highlight w:val="yellow"/>
              </w:rPr>
              <w:t>x400 x 600mm</w:t>
            </w:r>
          </w:p>
          <w:p w:rsidR="0076526A" w:rsidRPr="00605652" w:rsidRDefault="0076526A" w:rsidP="004F7E92">
            <w:pPr>
              <w:rPr>
                <w:rFonts w:ascii="Times New Roman" w:hAnsi="Times New Roman" w:cs="Times New Roman"/>
              </w:rPr>
            </w:pPr>
            <w:r w:rsidRPr="00605652">
              <w:rPr>
                <w:rFonts w:ascii="Times New Roman" w:hAnsi="Times New Roman" w:cs="Times New Roman"/>
              </w:rPr>
              <w:t>(Stainless steel bar and sheets with white powder coating + Tempered glass)</w:t>
            </w:r>
          </w:p>
          <w:p w:rsidR="0076526A" w:rsidRPr="00605652" w:rsidRDefault="0076526A" w:rsidP="004F7E92">
            <w:pPr>
              <w:rPr>
                <w:rFonts w:ascii="Times New Roman" w:hAnsi="Times New Roman" w:cs="Times New Roman"/>
              </w:rPr>
            </w:pPr>
            <w:r w:rsidRPr="00605652">
              <w:rPr>
                <w:rFonts w:ascii="Times New Roman" w:hAnsi="Times New Roman" w:cs="Times New Roman"/>
              </w:rPr>
              <w:t>6 partitions</w:t>
            </w:r>
          </w:p>
        </w:tc>
        <w:tc>
          <w:tcPr>
            <w:tcW w:w="626" w:type="dxa"/>
            <w:tcBorders>
              <w:top w:val="nil"/>
              <w:left w:val="nil"/>
              <w:bottom w:val="single" w:sz="4" w:space="0" w:color="auto"/>
              <w:right w:val="single" w:sz="4" w:space="0" w:color="auto"/>
            </w:tcBorders>
            <w:shd w:val="clear" w:color="auto" w:fill="auto"/>
            <w:noWrap/>
            <w:vAlign w:val="center"/>
          </w:tcPr>
          <w:p w:rsidR="0076526A" w:rsidRPr="00605652" w:rsidRDefault="0076526A" w:rsidP="004F7E92">
            <w:pPr>
              <w:jc w:val="center"/>
              <w:rPr>
                <w:rFonts w:ascii="Times New Roman" w:hAnsi="Times New Roman" w:cs="Times New Roman"/>
              </w:rPr>
            </w:pPr>
            <w:r w:rsidRPr="00605652">
              <w:rPr>
                <w:rFonts w:ascii="Times New Roman" w:hAnsi="Times New Roman" w:cs="Times New Roman"/>
              </w:rPr>
              <w:t>1</w:t>
            </w:r>
          </w:p>
        </w:tc>
        <w:tc>
          <w:tcPr>
            <w:tcW w:w="1126" w:type="dxa"/>
            <w:tcBorders>
              <w:top w:val="nil"/>
              <w:left w:val="nil"/>
              <w:bottom w:val="single" w:sz="4" w:space="0" w:color="auto"/>
              <w:right w:val="single" w:sz="4" w:space="0" w:color="auto"/>
            </w:tcBorders>
          </w:tcPr>
          <w:p w:rsidR="0076526A" w:rsidRPr="00605652" w:rsidRDefault="0076526A" w:rsidP="004F7E92">
            <w:pPr>
              <w:jc w:val="center"/>
              <w:rPr>
                <w:rFonts w:ascii="Times New Roman" w:hAnsi="Times New Roman" w:cs="Times New Roman"/>
              </w:rPr>
            </w:pPr>
          </w:p>
        </w:tc>
      </w:tr>
      <w:tr w:rsidR="0076526A" w:rsidRPr="00605652" w:rsidTr="004F7E92">
        <w:trPr>
          <w:trHeight w:val="293"/>
        </w:trPr>
        <w:tc>
          <w:tcPr>
            <w:tcW w:w="792" w:type="dxa"/>
            <w:tcBorders>
              <w:top w:val="nil"/>
              <w:left w:val="single" w:sz="4" w:space="0" w:color="auto"/>
              <w:bottom w:val="single" w:sz="4" w:space="0" w:color="auto"/>
              <w:right w:val="single" w:sz="4" w:space="0" w:color="auto"/>
            </w:tcBorders>
            <w:shd w:val="clear" w:color="auto" w:fill="D9D9D9" w:themeFill="background1" w:themeFillShade="D9"/>
            <w:noWrap/>
          </w:tcPr>
          <w:p w:rsidR="0076526A" w:rsidRPr="00605652" w:rsidRDefault="0076526A" w:rsidP="004F7E92">
            <w:pPr>
              <w:rPr>
                <w:rFonts w:ascii="Times New Roman" w:hAnsi="Times New Roman" w:cs="Times New Roman"/>
              </w:rPr>
            </w:pPr>
          </w:p>
        </w:tc>
        <w:tc>
          <w:tcPr>
            <w:tcW w:w="1319" w:type="dxa"/>
            <w:tcBorders>
              <w:top w:val="nil"/>
              <w:left w:val="nil"/>
              <w:bottom w:val="single" w:sz="4" w:space="0" w:color="auto"/>
              <w:right w:val="single" w:sz="4" w:space="0" w:color="auto"/>
            </w:tcBorders>
            <w:shd w:val="clear" w:color="auto" w:fill="D9D9D9" w:themeFill="background1" w:themeFillShade="D9"/>
          </w:tcPr>
          <w:p w:rsidR="0076526A" w:rsidRPr="00605652" w:rsidRDefault="0076526A" w:rsidP="004F7E92">
            <w:pPr>
              <w:rPr>
                <w:rFonts w:ascii="Times New Roman" w:hAnsi="Times New Roman" w:cs="Times New Roman"/>
              </w:rPr>
            </w:pPr>
          </w:p>
        </w:tc>
        <w:tc>
          <w:tcPr>
            <w:tcW w:w="6310" w:type="dxa"/>
            <w:tcBorders>
              <w:top w:val="nil"/>
              <w:left w:val="nil"/>
              <w:bottom w:val="single" w:sz="4" w:space="0" w:color="auto"/>
              <w:right w:val="single" w:sz="4" w:space="0" w:color="auto"/>
            </w:tcBorders>
            <w:shd w:val="clear" w:color="auto" w:fill="D9D9D9" w:themeFill="background1" w:themeFillShade="D9"/>
            <w:noWrap/>
            <w:vAlign w:val="bottom"/>
          </w:tcPr>
          <w:p w:rsidR="0076526A" w:rsidRPr="00605652" w:rsidRDefault="0076526A" w:rsidP="004F7E92">
            <w:pPr>
              <w:rPr>
                <w:rFonts w:ascii="Times New Roman" w:hAnsi="Times New Roman" w:cs="Times New Roman"/>
              </w:rPr>
            </w:pPr>
          </w:p>
        </w:tc>
        <w:tc>
          <w:tcPr>
            <w:tcW w:w="626" w:type="dxa"/>
            <w:tcBorders>
              <w:top w:val="nil"/>
              <w:left w:val="nil"/>
              <w:bottom w:val="single" w:sz="4" w:space="0" w:color="auto"/>
              <w:right w:val="single" w:sz="4" w:space="0" w:color="auto"/>
            </w:tcBorders>
            <w:shd w:val="clear" w:color="auto" w:fill="D9D9D9" w:themeFill="background1" w:themeFillShade="D9"/>
            <w:noWrap/>
            <w:vAlign w:val="center"/>
          </w:tcPr>
          <w:p w:rsidR="0076526A" w:rsidRPr="00605652" w:rsidRDefault="0076526A" w:rsidP="004F7E92">
            <w:pPr>
              <w:rPr>
                <w:rFonts w:ascii="Times New Roman" w:hAnsi="Times New Roman" w:cs="Times New Roman"/>
              </w:rPr>
            </w:pPr>
          </w:p>
        </w:tc>
        <w:tc>
          <w:tcPr>
            <w:tcW w:w="1126" w:type="dxa"/>
            <w:tcBorders>
              <w:top w:val="nil"/>
              <w:left w:val="nil"/>
              <w:bottom w:val="single" w:sz="4" w:space="0" w:color="auto"/>
              <w:right w:val="single" w:sz="4" w:space="0" w:color="auto"/>
            </w:tcBorders>
            <w:shd w:val="clear" w:color="auto" w:fill="D9D9D9" w:themeFill="background1" w:themeFillShade="D9"/>
          </w:tcPr>
          <w:p w:rsidR="0076526A" w:rsidRPr="00605652" w:rsidRDefault="0076526A" w:rsidP="004F7E92">
            <w:pPr>
              <w:rPr>
                <w:rFonts w:ascii="Times New Roman" w:hAnsi="Times New Roman" w:cs="Times New Roman"/>
              </w:rPr>
            </w:pPr>
          </w:p>
        </w:tc>
      </w:tr>
      <w:tr w:rsidR="0076526A" w:rsidRPr="00605652" w:rsidTr="004F7E92">
        <w:trPr>
          <w:trHeight w:val="293"/>
        </w:trPr>
        <w:tc>
          <w:tcPr>
            <w:tcW w:w="792" w:type="dxa"/>
            <w:tcBorders>
              <w:top w:val="nil"/>
              <w:left w:val="single" w:sz="4" w:space="0" w:color="auto"/>
              <w:bottom w:val="single" w:sz="4" w:space="0" w:color="auto"/>
              <w:right w:val="single" w:sz="4" w:space="0" w:color="auto"/>
            </w:tcBorders>
            <w:shd w:val="clear" w:color="auto" w:fill="auto"/>
            <w:noWrap/>
            <w:vAlign w:val="bottom"/>
          </w:tcPr>
          <w:p w:rsidR="0076526A" w:rsidRPr="00605652" w:rsidRDefault="0076526A" w:rsidP="004F7E92">
            <w:pPr>
              <w:rPr>
                <w:rFonts w:ascii="Times New Roman" w:hAnsi="Times New Roman" w:cs="Times New Roman"/>
              </w:rPr>
            </w:pPr>
            <w:r w:rsidRPr="00605652">
              <w:rPr>
                <w:rFonts w:ascii="Times New Roman" w:hAnsi="Times New Roman" w:cs="Times New Roman"/>
              </w:rPr>
              <w:t>2</w:t>
            </w:r>
          </w:p>
        </w:tc>
        <w:tc>
          <w:tcPr>
            <w:tcW w:w="1319" w:type="dxa"/>
            <w:tcBorders>
              <w:top w:val="nil"/>
              <w:left w:val="nil"/>
              <w:bottom w:val="single" w:sz="4" w:space="0" w:color="auto"/>
              <w:right w:val="single" w:sz="4" w:space="0" w:color="auto"/>
            </w:tcBorders>
            <w:shd w:val="clear" w:color="auto" w:fill="auto"/>
            <w:vAlign w:val="bottom"/>
          </w:tcPr>
          <w:p w:rsidR="0076526A" w:rsidRPr="00605652" w:rsidRDefault="0076526A" w:rsidP="004F7E92">
            <w:pPr>
              <w:rPr>
                <w:rFonts w:ascii="Times New Roman" w:hAnsi="Times New Roman" w:cs="Times New Roman"/>
              </w:rPr>
            </w:pPr>
            <w:r w:rsidRPr="00605652">
              <w:rPr>
                <w:rFonts w:ascii="Times New Roman" w:hAnsi="Times New Roman" w:cs="Times New Roman"/>
              </w:rPr>
              <w:t>Lab stool 1</w:t>
            </w:r>
          </w:p>
        </w:tc>
        <w:tc>
          <w:tcPr>
            <w:tcW w:w="6310" w:type="dxa"/>
            <w:tcBorders>
              <w:top w:val="nil"/>
              <w:left w:val="nil"/>
              <w:bottom w:val="single" w:sz="4" w:space="0" w:color="auto"/>
              <w:right w:val="single" w:sz="4" w:space="0" w:color="auto"/>
            </w:tcBorders>
            <w:shd w:val="clear" w:color="auto" w:fill="auto"/>
            <w:noWrap/>
            <w:vAlign w:val="bottom"/>
          </w:tcPr>
          <w:p w:rsidR="0076526A" w:rsidRPr="00605652" w:rsidRDefault="0076526A" w:rsidP="004F7E92">
            <w:pPr>
              <w:rPr>
                <w:rFonts w:ascii="Times New Roman" w:hAnsi="Times New Roman" w:cs="Times New Roman"/>
              </w:rPr>
            </w:pPr>
            <w:r w:rsidRPr="00605652">
              <w:rPr>
                <w:rFonts w:ascii="Times New Roman" w:hAnsi="Times New Roman" w:cs="Times New Roman"/>
              </w:rPr>
              <w:t>Stainless steel with moveable well with back</w:t>
            </w:r>
            <w:r w:rsidRPr="00605652">
              <w:rPr>
                <w:rFonts w:ascii="Times New Roman" w:hAnsi="Times New Roman" w:cs="Times New Roman"/>
              </w:rPr>
              <w:br/>
              <w:t>Color – Black or Green with steal color</w:t>
            </w:r>
          </w:p>
        </w:tc>
        <w:tc>
          <w:tcPr>
            <w:tcW w:w="626" w:type="dxa"/>
            <w:tcBorders>
              <w:top w:val="nil"/>
              <w:left w:val="nil"/>
              <w:bottom w:val="single" w:sz="4" w:space="0" w:color="auto"/>
              <w:right w:val="single" w:sz="4" w:space="0" w:color="auto"/>
            </w:tcBorders>
            <w:shd w:val="clear" w:color="auto" w:fill="auto"/>
            <w:noWrap/>
            <w:vAlign w:val="center"/>
          </w:tcPr>
          <w:p w:rsidR="0076526A" w:rsidRPr="00605652" w:rsidRDefault="0076526A" w:rsidP="004F7E92">
            <w:pPr>
              <w:jc w:val="center"/>
              <w:rPr>
                <w:rFonts w:ascii="Times New Roman" w:hAnsi="Times New Roman" w:cs="Times New Roman"/>
              </w:rPr>
            </w:pPr>
            <w:r w:rsidRPr="00605652">
              <w:rPr>
                <w:rFonts w:ascii="Times New Roman" w:hAnsi="Times New Roman" w:cs="Times New Roman"/>
              </w:rPr>
              <w:t>10</w:t>
            </w:r>
          </w:p>
        </w:tc>
        <w:tc>
          <w:tcPr>
            <w:tcW w:w="1126" w:type="dxa"/>
            <w:tcBorders>
              <w:top w:val="nil"/>
              <w:left w:val="nil"/>
              <w:bottom w:val="single" w:sz="4" w:space="0" w:color="auto"/>
              <w:right w:val="single" w:sz="4" w:space="0" w:color="auto"/>
            </w:tcBorders>
          </w:tcPr>
          <w:p w:rsidR="0076526A" w:rsidRPr="00605652" w:rsidRDefault="0076526A" w:rsidP="004F7E92">
            <w:pPr>
              <w:jc w:val="center"/>
              <w:rPr>
                <w:rFonts w:ascii="Times New Roman" w:hAnsi="Times New Roman" w:cs="Times New Roman"/>
              </w:rPr>
            </w:pPr>
          </w:p>
        </w:tc>
      </w:tr>
      <w:tr w:rsidR="0076526A" w:rsidRPr="00605652" w:rsidTr="004F7E92">
        <w:trPr>
          <w:trHeight w:val="293"/>
        </w:trPr>
        <w:tc>
          <w:tcPr>
            <w:tcW w:w="792" w:type="dxa"/>
            <w:tcBorders>
              <w:top w:val="nil"/>
              <w:left w:val="single" w:sz="4" w:space="0" w:color="auto"/>
              <w:bottom w:val="single" w:sz="4" w:space="0" w:color="auto"/>
              <w:right w:val="single" w:sz="4" w:space="0" w:color="auto"/>
            </w:tcBorders>
            <w:shd w:val="clear" w:color="auto" w:fill="auto"/>
            <w:noWrap/>
            <w:vAlign w:val="bottom"/>
          </w:tcPr>
          <w:p w:rsidR="0076526A" w:rsidRPr="00605652" w:rsidRDefault="0076526A" w:rsidP="004F7E92">
            <w:pPr>
              <w:rPr>
                <w:rFonts w:ascii="Times New Roman" w:hAnsi="Times New Roman" w:cs="Times New Roman"/>
              </w:rPr>
            </w:pPr>
            <w:r w:rsidRPr="00605652">
              <w:rPr>
                <w:rFonts w:ascii="Times New Roman" w:hAnsi="Times New Roman" w:cs="Times New Roman"/>
              </w:rPr>
              <w:t>3</w:t>
            </w:r>
          </w:p>
        </w:tc>
        <w:tc>
          <w:tcPr>
            <w:tcW w:w="1319" w:type="dxa"/>
            <w:tcBorders>
              <w:top w:val="nil"/>
              <w:left w:val="nil"/>
              <w:bottom w:val="single" w:sz="4" w:space="0" w:color="auto"/>
              <w:right w:val="single" w:sz="4" w:space="0" w:color="auto"/>
            </w:tcBorders>
            <w:shd w:val="clear" w:color="auto" w:fill="auto"/>
            <w:vAlign w:val="bottom"/>
          </w:tcPr>
          <w:p w:rsidR="0076526A" w:rsidRPr="00605652" w:rsidRDefault="0076526A" w:rsidP="004F7E92">
            <w:pPr>
              <w:rPr>
                <w:rFonts w:ascii="Times New Roman" w:hAnsi="Times New Roman" w:cs="Times New Roman"/>
              </w:rPr>
            </w:pPr>
            <w:r w:rsidRPr="00605652">
              <w:rPr>
                <w:rFonts w:ascii="Times New Roman" w:hAnsi="Times New Roman" w:cs="Times New Roman"/>
              </w:rPr>
              <w:t>Lab stool 2</w:t>
            </w:r>
          </w:p>
        </w:tc>
        <w:tc>
          <w:tcPr>
            <w:tcW w:w="6310" w:type="dxa"/>
            <w:tcBorders>
              <w:top w:val="nil"/>
              <w:left w:val="nil"/>
              <w:bottom w:val="single" w:sz="4" w:space="0" w:color="auto"/>
              <w:right w:val="single" w:sz="4" w:space="0" w:color="auto"/>
            </w:tcBorders>
            <w:shd w:val="clear" w:color="auto" w:fill="auto"/>
            <w:noWrap/>
            <w:vAlign w:val="bottom"/>
          </w:tcPr>
          <w:p w:rsidR="0076526A" w:rsidRPr="00605652" w:rsidRDefault="0076526A" w:rsidP="004F7E92">
            <w:pPr>
              <w:rPr>
                <w:rFonts w:ascii="Times New Roman" w:hAnsi="Times New Roman" w:cs="Times New Roman"/>
              </w:rPr>
            </w:pPr>
            <w:r w:rsidRPr="00605652">
              <w:rPr>
                <w:rFonts w:ascii="Times New Roman" w:hAnsi="Times New Roman" w:cs="Times New Roman"/>
              </w:rPr>
              <w:t>Stainless steel with moveable well without back</w:t>
            </w:r>
            <w:r w:rsidRPr="00605652">
              <w:rPr>
                <w:rFonts w:ascii="Times New Roman" w:hAnsi="Times New Roman" w:cs="Times New Roman"/>
              </w:rPr>
              <w:br/>
              <w:t>Color – Black or Green with steal color</w:t>
            </w:r>
          </w:p>
        </w:tc>
        <w:tc>
          <w:tcPr>
            <w:tcW w:w="626" w:type="dxa"/>
            <w:tcBorders>
              <w:top w:val="nil"/>
              <w:left w:val="nil"/>
              <w:bottom w:val="single" w:sz="4" w:space="0" w:color="auto"/>
              <w:right w:val="single" w:sz="4" w:space="0" w:color="auto"/>
            </w:tcBorders>
            <w:shd w:val="clear" w:color="auto" w:fill="auto"/>
            <w:noWrap/>
            <w:vAlign w:val="center"/>
          </w:tcPr>
          <w:p w:rsidR="0076526A" w:rsidRPr="00605652" w:rsidRDefault="0076526A" w:rsidP="004F7E92">
            <w:pPr>
              <w:jc w:val="center"/>
              <w:rPr>
                <w:rFonts w:ascii="Times New Roman" w:hAnsi="Times New Roman" w:cs="Times New Roman"/>
              </w:rPr>
            </w:pPr>
            <w:r w:rsidRPr="00605652">
              <w:rPr>
                <w:rFonts w:ascii="Times New Roman" w:hAnsi="Times New Roman" w:cs="Times New Roman"/>
              </w:rPr>
              <w:t>20</w:t>
            </w:r>
          </w:p>
        </w:tc>
        <w:tc>
          <w:tcPr>
            <w:tcW w:w="1126" w:type="dxa"/>
            <w:tcBorders>
              <w:top w:val="nil"/>
              <w:left w:val="nil"/>
              <w:bottom w:val="single" w:sz="4" w:space="0" w:color="auto"/>
              <w:right w:val="single" w:sz="4" w:space="0" w:color="auto"/>
            </w:tcBorders>
          </w:tcPr>
          <w:p w:rsidR="0076526A" w:rsidRPr="00605652" w:rsidRDefault="0076526A" w:rsidP="004F7E92">
            <w:pPr>
              <w:jc w:val="center"/>
              <w:rPr>
                <w:rFonts w:ascii="Times New Roman" w:hAnsi="Times New Roman" w:cs="Times New Roman"/>
              </w:rPr>
            </w:pPr>
          </w:p>
        </w:tc>
      </w:tr>
      <w:tr w:rsidR="0076526A" w:rsidRPr="00605652" w:rsidTr="004F7E92">
        <w:trPr>
          <w:trHeight w:val="293"/>
        </w:trPr>
        <w:tc>
          <w:tcPr>
            <w:tcW w:w="792"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76526A" w:rsidRPr="00605652" w:rsidRDefault="0076526A" w:rsidP="004F7E92">
            <w:pPr>
              <w:rPr>
                <w:rFonts w:ascii="Times New Roman" w:hAnsi="Times New Roman" w:cs="Times New Roman"/>
              </w:rPr>
            </w:pPr>
            <w:r w:rsidRPr="00605652">
              <w:rPr>
                <w:rFonts w:ascii="Times New Roman" w:hAnsi="Times New Roman" w:cs="Times New Roman"/>
              </w:rPr>
              <w:t> </w:t>
            </w:r>
          </w:p>
        </w:tc>
        <w:tc>
          <w:tcPr>
            <w:tcW w:w="1319" w:type="dxa"/>
            <w:tcBorders>
              <w:top w:val="nil"/>
              <w:left w:val="nil"/>
              <w:bottom w:val="single" w:sz="4" w:space="0" w:color="auto"/>
              <w:right w:val="single" w:sz="4" w:space="0" w:color="auto"/>
            </w:tcBorders>
            <w:shd w:val="clear" w:color="auto" w:fill="D9D9D9" w:themeFill="background1" w:themeFillShade="D9"/>
            <w:vAlign w:val="bottom"/>
          </w:tcPr>
          <w:p w:rsidR="0076526A" w:rsidRPr="00605652" w:rsidRDefault="0076526A" w:rsidP="004F7E92">
            <w:pPr>
              <w:rPr>
                <w:rFonts w:ascii="Times New Roman" w:hAnsi="Times New Roman" w:cs="Times New Roman"/>
              </w:rPr>
            </w:pPr>
            <w:r w:rsidRPr="00605652">
              <w:rPr>
                <w:rFonts w:ascii="Times New Roman" w:hAnsi="Times New Roman" w:cs="Times New Roman"/>
              </w:rPr>
              <w:t> </w:t>
            </w:r>
          </w:p>
        </w:tc>
        <w:tc>
          <w:tcPr>
            <w:tcW w:w="6310" w:type="dxa"/>
            <w:tcBorders>
              <w:top w:val="nil"/>
              <w:left w:val="nil"/>
              <w:bottom w:val="single" w:sz="4" w:space="0" w:color="auto"/>
              <w:right w:val="single" w:sz="4" w:space="0" w:color="auto"/>
            </w:tcBorders>
            <w:shd w:val="clear" w:color="auto" w:fill="D9D9D9" w:themeFill="background1" w:themeFillShade="D9"/>
            <w:noWrap/>
            <w:vAlign w:val="bottom"/>
          </w:tcPr>
          <w:p w:rsidR="0076526A" w:rsidRPr="00605652" w:rsidRDefault="0076526A" w:rsidP="004F7E92">
            <w:pPr>
              <w:rPr>
                <w:rFonts w:ascii="Times New Roman" w:hAnsi="Times New Roman" w:cs="Times New Roman"/>
              </w:rPr>
            </w:pPr>
            <w:r w:rsidRPr="00605652">
              <w:rPr>
                <w:rFonts w:ascii="Times New Roman" w:hAnsi="Times New Roman" w:cs="Times New Roman"/>
              </w:rPr>
              <w:t> </w:t>
            </w:r>
          </w:p>
        </w:tc>
        <w:tc>
          <w:tcPr>
            <w:tcW w:w="626" w:type="dxa"/>
            <w:tcBorders>
              <w:top w:val="nil"/>
              <w:left w:val="nil"/>
              <w:bottom w:val="single" w:sz="4" w:space="0" w:color="auto"/>
              <w:right w:val="single" w:sz="4" w:space="0" w:color="auto"/>
            </w:tcBorders>
            <w:shd w:val="clear" w:color="auto" w:fill="D9D9D9" w:themeFill="background1" w:themeFillShade="D9"/>
            <w:noWrap/>
            <w:vAlign w:val="center"/>
          </w:tcPr>
          <w:p w:rsidR="0076526A" w:rsidRPr="00605652" w:rsidRDefault="0076526A" w:rsidP="004F7E92">
            <w:pPr>
              <w:rPr>
                <w:rFonts w:ascii="Times New Roman" w:hAnsi="Times New Roman" w:cs="Times New Roman"/>
              </w:rPr>
            </w:pPr>
          </w:p>
        </w:tc>
        <w:tc>
          <w:tcPr>
            <w:tcW w:w="1126" w:type="dxa"/>
            <w:tcBorders>
              <w:top w:val="nil"/>
              <w:left w:val="nil"/>
              <w:bottom w:val="single" w:sz="4" w:space="0" w:color="auto"/>
              <w:right w:val="single" w:sz="4" w:space="0" w:color="auto"/>
            </w:tcBorders>
            <w:shd w:val="clear" w:color="auto" w:fill="D9D9D9" w:themeFill="background1" w:themeFillShade="D9"/>
          </w:tcPr>
          <w:p w:rsidR="0076526A" w:rsidRPr="00605652" w:rsidRDefault="0076526A" w:rsidP="004F7E92">
            <w:pPr>
              <w:rPr>
                <w:rFonts w:ascii="Times New Roman" w:hAnsi="Times New Roman" w:cs="Times New Roman"/>
              </w:rPr>
            </w:pPr>
          </w:p>
        </w:tc>
      </w:tr>
      <w:tr w:rsidR="0076526A" w:rsidRPr="00605652" w:rsidTr="004F7E92">
        <w:trPr>
          <w:trHeight w:val="293"/>
        </w:trPr>
        <w:tc>
          <w:tcPr>
            <w:tcW w:w="792" w:type="dxa"/>
            <w:vMerge w:val="restart"/>
            <w:tcBorders>
              <w:top w:val="nil"/>
              <w:left w:val="single" w:sz="4" w:space="0" w:color="auto"/>
              <w:right w:val="single" w:sz="4" w:space="0" w:color="auto"/>
            </w:tcBorders>
            <w:shd w:val="clear" w:color="auto" w:fill="auto"/>
            <w:noWrap/>
          </w:tcPr>
          <w:p w:rsidR="0076526A" w:rsidRPr="00605652" w:rsidRDefault="0076526A" w:rsidP="004F7E92">
            <w:pPr>
              <w:rPr>
                <w:rFonts w:ascii="Times New Roman" w:hAnsi="Times New Roman" w:cs="Times New Roman"/>
              </w:rPr>
            </w:pPr>
            <w:r w:rsidRPr="00605652">
              <w:rPr>
                <w:rFonts w:ascii="Times New Roman" w:hAnsi="Times New Roman" w:cs="Times New Roman"/>
              </w:rPr>
              <w:t>4</w:t>
            </w:r>
          </w:p>
          <w:p w:rsidR="0076526A" w:rsidRPr="00605652" w:rsidRDefault="0076526A" w:rsidP="004F7E92">
            <w:pPr>
              <w:rPr>
                <w:rFonts w:ascii="Times New Roman" w:hAnsi="Times New Roman" w:cs="Times New Roman"/>
              </w:rPr>
            </w:pPr>
            <w:r w:rsidRPr="00605652">
              <w:rPr>
                <w:rFonts w:ascii="Times New Roman" w:hAnsi="Times New Roman" w:cs="Times New Roman"/>
              </w:rPr>
              <w:t> </w:t>
            </w:r>
          </w:p>
        </w:tc>
        <w:tc>
          <w:tcPr>
            <w:tcW w:w="1319" w:type="dxa"/>
            <w:vMerge w:val="restart"/>
            <w:tcBorders>
              <w:top w:val="nil"/>
              <w:left w:val="nil"/>
              <w:right w:val="single" w:sz="4" w:space="0" w:color="auto"/>
            </w:tcBorders>
            <w:shd w:val="clear" w:color="auto" w:fill="auto"/>
          </w:tcPr>
          <w:p w:rsidR="0076526A" w:rsidRPr="00605652" w:rsidRDefault="0076526A" w:rsidP="004F7E92">
            <w:pPr>
              <w:rPr>
                <w:rFonts w:ascii="Times New Roman" w:hAnsi="Times New Roman" w:cs="Times New Roman"/>
              </w:rPr>
            </w:pPr>
            <w:r w:rsidRPr="00605652">
              <w:rPr>
                <w:rFonts w:ascii="Times New Roman" w:hAnsi="Times New Roman" w:cs="Times New Roman"/>
              </w:rPr>
              <w:t>Glassware washer</w:t>
            </w:r>
          </w:p>
          <w:p w:rsidR="0076526A" w:rsidRPr="00605652" w:rsidRDefault="0076526A" w:rsidP="004F7E92">
            <w:pPr>
              <w:rPr>
                <w:rFonts w:ascii="Times New Roman" w:hAnsi="Times New Roman" w:cs="Times New Roman"/>
              </w:rPr>
            </w:pPr>
            <w:r w:rsidRPr="00605652">
              <w:rPr>
                <w:rFonts w:ascii="Times New Roman" w:hAnsi="Times New Roman" w:cs="Times New Roman"/>
              </w:rPr>
              <w:t> </w:t>
            </w:r>
          </w:p>
        </w:tc>
        <w:tc>
          <w:tcPr>
            <w:tcW w:w="6310" w:type="dxa"/>
            <w:tcBorders>
              <w:top w:val="single" w:sz="4" w:space="0" w:color="auto"/>
              <w:left w:val="single" w:sz="4" w:space="0" w:color="auto"/>
              <w:right w:val="single" w:sz="4" w:space="0" w:color="auto"/>
            </w:tcBorders>
            <w:shd w:val="clear" w:color="auto" w:fill="auto"/>
            <w:noWrap/>
          </w:tcPr>
          <w:p w:rsidR="0076526A" w:rsidRPr="00605652" w:rsidRDefault="0076526A" w:rsidP="004F7E92">
            <w:pPr>
              <w:rPr>
                <w:rFonts w:ascii="Times New Roman" w:hAnsi="Times New Roman" w:cs="Times New Roman"/>
              </w:rPr>
            </w:pPr>
            <w:r w:rsidRPr="00605652">
              <w:rPr>
                <w:rFonts w:ascii="Times New Roman" w:hAnsi="Times New Roman" w:cs="Times New Roman"/>
                <w:highlight w:val="yellow"/>
              </w:rPr>
              <w:t xml:space="preserve">Fully Automatic </w:t>
            </w:r>
            <w:r w:rsidRPr="00605652">
              <w:rPr>
                <w:rFonts w:ascii="Times New Roman" w:hAnsi="Times New Roman" w:cs="Times New Roman"/>
                <w:highlight w:val="yellow"/>
              </w:rPr>
              <w:br/>
              <w:t>Washer and drier</w:t>
            </w:r>
            <w:r w:rsidRPr="00605652">
              <w:rPr>
                <w:rFonts w:ascii="Times New Roman" w:hAnsi="Times New Roman" w:cs="Times New Roman"/>
                <w:highlight w:val="yellow"/>
              </w:rPr>
              <w:br/>
              <w:t>Capacity ~120 L</w:t>
            </w:r>
            <w:r w:rsidRPr="00605652">
              <w:rPr>
                <w:rFonts w:ascii="Times New Roman" w:hAnsi="Times New Roman" w:cs="Times New Roman"/>
              </w:rPr>
              <w:br/>
            </w:r>
            <w:r w:rsidRPr="00605652">
              <w:rPr>
                <w:rFonts w:ascii="Times New Roman" w:hAnsi="Times New Roman" w:cs="Times New Roman"/>
                <w:highlight w:val="yellow"/>
              </w:rPr>
              <w:t xml:space="preserve">chamber volume around </w:t>
            </w:r>
            <w:proofErr w:type="spellStart"/>
            <w:r w:rsidRPr="00605652">
              <w:rPr>
                <w:rFonts w:ascii="Times New Roman" w:hAnsi="Times New Roman" w:cs="Times New Roman"/>
                <w:highlight w:val="yellow"/>
              </w:rPr>
              <w:t>WxDxH</w:t>
            </w:r>
            <w:proofErr w:type="spellEnd"/>
            <w:r w:rsidRPr="00605652">
              <w:rPr>
                <w:rFonts w:ascii="Times New Roman" w:hAnsi="Times New Roman" w:cs="Times New Roman"/>
                <w:highlight w:val="yellow"/>
              </w:rPr>
              <w:t xml:space="preserve"> ~ 600*600*700</w:t>
            </w:r>
          </w:p>
        </w:tc>
        <w:tc>
          <w:tcPr>
            <w:tcW w:w="626" w:type="dxa"/>
            <w:vMerge w:val="restart"/>
            <w:tcBorders>
              <w:top w:val="nil"/>
              <w:left w:val="single" w:sz="4" w:space="0" w:color="auto"/>
              <w:right w:val="single" w:sz="4" w:space="0" w:color="auto"/>
            </w:tcBorders>
            <w:shd w:val="clear" w:color="auto" w:fill="auto"/>
            <w:noWrap/>
            <w:vAlign w:val="center"/>
          </w:tcPr>
          <w:p w:rsidR="0076526A" w:rsidRPr="00605652" w:rsidRDefault="0076526A" w:rsidP="004F7E92">
            <w:pPr>
              <w:rPr>
                <w:rFonts w:ascii="Times New Roman" w:hAnsi="Times New Roman" w:cs="Times New Roman"/>
              </w:rPr>
            </w:pPr>
            <w:r w:rsidRPr="00605652">
              <w:rPr>
                <w:rFonts w:ascii="Times New Roman" w:hAnsi="Times New Roman" w:cs="Times New Roman"/>
              </w:rPr>
              <w:t>1</w:t>
            </w:r>
          </w:p>
        </w:tc>
        <w:tc>
          <w:tcPr>
            <w:tcW w:w="1126" w:type="dxa"/>
            <w:tcBorders>
              <w:top w:val="nil"/>
              <w:left w:val="single" w:sz="4" w:space="0" w:color="auto"/>
              <w:right w:val="single" w:sz="4" w:space="0" w:color="auto"/>
            </w:tcBorders>
          </w:tcPr>
          <w:p w:rsidR="0076526A" w:rsidRPr="00605652" w:rsidRDefault="0076526A" w:rsidP="004F7E92">
            <w:pPr>
              <w:rPr>
                <w:rFonts w:ascii="Times New Roman" w:hAnsi="Times New Roman" w:cs="Times New Roman"/>
              </w:rPr>
            </w:pPr>
          </w:p>
        </w:tc>
      </w:tr>
      <w:tr w:rsidR="0076526A" w:rsidRPr="00605652" w:rsidTr="004F7E92">
        <w:trPr>
          <w:trHeight w:val="160"/>
        </w:trPr>
        <w:tc>
          <w:tcPr>
            <w:tcW w:w="792" w:type="dxa"/>
            <w:vMerge/>
            <w:tcBorders>
              <w:left w:val="single" w:sz="4" w:space="0" w:color="auto"/>
              <w:right w:val="single" w:sz="4" w:space="0" w:color="auto"/>
            </w:tcBorders>
            <w:shd w:val="clear" w:color="auto" w:fill="auto"/>
            <w:noWrap/>
            <w:vAlign w:val="bottom"/>
            <w:hideMark/>
          </w:tcPr>
          <w:p w:rsidR="0076526A" w:rsidRPr="00605652" w:rsidRDefault="0076526A" w:rsidP="004F7E92">
            <w:pPr>
              <w:rPr>
                <w:rFonts w:ascii="Times New Roman" w:hAnsi="Times New Roman" w:cs="Times New Roman"/>
              </w:rPr>
            </w:pPr>
          </w:p>
        </w:tc>
        <w:tc>
          <w:tcPr>
            <w:tcW w:w="1319" w:type="dxa"/>
            <w:vMerge/>
            <w:tcBorders>
              <w:left w:val="nil"/>
              <w:right w:val="single" w:sz="4" w:space="0" w:color="auto"/>
            </w:tcBorders>
            <w:shd w:val="clear" w:color="auto" w:fill="auto"/>
            <w:vAlign w:val="bottom"/>
            <w:hideMark/>
          </w:tcPr>
          <w:p w:rsidR="0076526A" w:rsidRPr="00605652" w:rsidRDefault="0076526A" w:rsidP="004F7E92">
            <w:pPr>
              <w:rPr>
                <w:rFonts w:ascii="Times New Roman" w:hAnsi="Times New Roman" w:cs="Times New Roman"/>
              </w:rPr>
            </w:pPr>
          </w:p>
        </w:tc>
        <w:tc>
          <w:tcPr>
            <w:tcW w:w="6310" w:type="dxa"/>
            <w:tcBorders>
              <w:top w:val="nil"/>
              <w:left w:val="single" w:sz="4" w:space="0" w:color="auto"/>
              <w:right w:val="single" w:sz="4" w:space="0" w:color="auto"/>
            </w:tcBorders>
            <w:shd w:val="clear" w:color="auto" w:fill="auto"/>
            <w:noWrap/>
            <w:vAlign w:val="bottom"/>
          </w:tcPr>
          <w:p w:rsidR="0076526A" w:rsidRPr="00605652" w:rsidRDefault="0076526A" w:rsidP="004F7E92">
            <w:pPr>
              <w:rPr>
                <w:rFonts w:ascii="Times New Roman" w:hAnsi="Times New Roman" w:cs="Times New Roman"/>
              </w:rPr>
            </w:pPr>
            <w:r w:rsidRPr="00605652">
              <w:rPr>
                <w:rFonts w:ascii="Times New Roman" w:hAnsi="Times New Roman" w:cs="Times New Roman"/>
              </w:rPr>
              <w:br/>
            </w:r>
            <w:r w:rsidRPr="00605652">
              <w:rPr>
                <w:rFonts w:ascii="Times New Roman" w:hAnsi="Times New Roman" w:cs="Times New Roman"/>
                <w:highlight w:val="yellow"/>
              </w:rPr>
              <w:t>material - stainless steel 316</w:t>
            </w:r>
            <w:r w:rsidRPr="00605652">
              <w:rPr>
                <w:rFonts w:ascii="Times New Roman" w:hAnsi="Times New Roman" w:cs="Times New Roman"/>
                <w:highlight w:val="yellow"/>
              </w:rPr>
              <w:br/>
              <w:t>Accessories list should be supply according to the type of glassware</w:t>
            </w:r>
          </w:p>
        </w:tc>
        <w:tc>
          <w:tcPr>
            <w:tcW w:w="626" w:type="dxa"/>
            <w:vMerge/>
            <w:tcBorders>
              <w:left w:val="single" w:sz="4" w:space="0" w:color="auto"/>
              <w:right w:val="single" w:sz="4" w:space="0" w:color="auto"/>
            </w:tcBorders>
            <w:shd w:val="clear" w:color="auto" w:fill="auto"/>
            <w:noWrap/>
            <w:vAlign w:val="center"/>
            <w:hideMark/>
          </w:tcPr>
          <w:p w:rsidR="0076526A" w:rsidRPr="00605652" w:rsidRDefault="0076526A" w:rsidP="004F7E92">
            <w:pPr>
              <w:rPr>
                <w:rFonts w:ascii="Times New Roman" w:hAnsi="Times New Roman" w:cs="Times New Roman"/>
              </w:rPr>
            </w:pPr>
          </w:p>
        </w:tc>
        <w:tc>
          <w:tcPr>
            <w:tcW w:w="1126" w:type="dxa"/>
            <w:tcBorders>
              <w:left w:val="single" w:sz="4" w:space="0" w:color="auto"/>
              <w:right w:val="single" w:sz="4" w:space="0" w:color="auto"/>
            </w:tcBorders>
          </w:tcPr>
          <w:p w:rsidR="0076526A" w:rsidRPr="00605652" w:rsidRDefault="0076526A" w:rsidP="004F7E92">
            <w:pPr>
              <w:rPr>
                <w:rFonts w:ascii="Times New Roman" w:hAnsi="Times New Roman" w:cs="Times New Roman"/>
              </w:rPr>
            </w:pPr>
          </w:p>
        </w:tc>
      </w:tr>
      <w:tr w:rsidR="0076526A" w:rsidRPr="00605652" w:rsidTr="004F7E92">
        <w:trPr>
          <w:trHeight w:val="293"/>
        </w:trPr>
        <w:tc>
          <w:tcPr>
            <w:tcW w:w="792" w:type="dxa"/>
            <w:vMerge/>
            <w:tcBorders>
              <w:left w:val="single" w:sz="4" w:space="0" w:color="auto"/>
              <w:bottom w:val="single" w:sz="4" w:space="0" w:color="auto"/>
              <w:right w:val="single" w:sz="4" w:space="0" w:color="auto"/>
            </w:tcBorders>
            <w:shd w:val="clear" w:color="auto" w:fill="auto"/>
            <w:noWrap/>
            <w:vAlign w:val="bottom"/>
          </w:tcPr>
          <w:p w:rsidR="0076526A" w:rsidRPr="00605652" w:rsidRDefault="0076526A" w:rsidP="004F7E92">
            <w:pPr>
              <w:rPr>
                <w:rFonts w:ascii="Times New Roman" w:hAnsi="Times New Roman" w:cs="Times New Roman"/>
              </w:rPr>
            </w:pPr>
          </w:p>
        </w:tc>
        <w:tc>
          <w:tcPr>
            <w:tcW w:w="1319" w:type="dxa"/>
            <w:vMerge/>
            <w:tcBorders>
              <w:left w:val="nil"/>
              <w:bottom w:val="single" w:sz="4" w:space="0" w:color="auto"/>
              <w:right w:val="single" w:sz="4" w:space="0" w:color="auto"/>
            </w:tcBorders>
            <w:shd w:val="clear" w:color="auto" w:fill="auto"/>
            <w:vAlign w:val="bottom"/>
          </w:tcPr>
          <w:p w:rsidR="0076526A" w:rsidRPr="00605652" w:rsidRDefault="0076526A" w:rsidP="004F7E92">
            <w:pPr>
              <w:rPr>
                <w:rFonts w:ascii="Times New Roman" w:hAnsi="Times New Roman" w:cs="Times New Roman"/>
              </w:rPr>
            </w:pPr>
          </w:p>
        </w:tc>
        <w:tc>
          <w:tcPr>
            <w:tcW w:w="6310" w:type="dxa"/>
            <w:tcBorders>
              <w:top w:val="nil"/>
              <w:left w:val="single" w:sz="4" w:space="0" w:color="auto"/>
              <w:bottom w:val="single" w:sz="4" w:space="0" w:color="auto"/>
              <w:right w:val="single" w:sz="4" w:space="0" w:color="auto"/>
            </w:tcBorders>
            <w:shd w:val="clear" w:color="auto" w:fill="auto"/>
            <w:noWrap/>
            <w:vAlign w:val="bottom"/>
          </w:tcPr>
          <w:p w:rsidR="0076526A" w:rsidRPr="00605652" w:rsidRDefault="0076526A" w:rsidP="004F7E92">
            <w:pPr>
              <w:rPr>
                <w:rFonts w:ascii="Times New Roman" w:hAnsi="Times New Roman" w:cs="Times New Roman"/>
              </w:rPr>
            </w:pPr>
          </w:p>
        </w:tc>
        <w:tc>
          <w:tcPr>
            <w:tcW w:w="626" w:type="dxa"/>
            <w:vMerge/>
            <w:tcBorders>
              <w:left w:val="single" w:sz="4" w:space="0" w:color="auto"/>
              <w:bottom w:val="single" w:sz="4" w:space="0" w:color="auto"/>
              <w:right w:val="single" w:sz="4" w:space="0" w:color="auto"/>
            </w:tcBorders>
            <w:shd w:val="clear" w:color="auto" w:fill="auto"/>
            <w:noWrap/>
            <w:vAlign w:val="center"/>
          </w:tcPr>
          <w:p w:rsidR="0076526A" w:rsidRPr="00605652" w:rsidRDefault="0076526A" w:rsidP="004F7E92">
            <w:pPr>
              <w:rPr>
                <w:rFonts w:ascii="Times New Roman" w:hAnsi="Times New Roman" w:cs="Times New Roman"/>
              </w:rPr>
            </w:pPr>
          </w:p>
        </w:tc>
        <w:tc>
          <w:tcPr>
            <w:tcW w:w="1126" w:type="dxa"/>
            <w:tcBorders>
              <w:left w:val="single" w:sz="4" w:space="0" w:color="auto"/>
              <w:bottom w:val="single" w:sz="4" w:space="0" w:color="auto"/>
              <w:right w:val="single" w:sz="4" w:space="0" w:color="auto"/>
            </w:tcBorders>
          </w:tcPr>
          <w:p w:rsidR="0076526A" w:rsidRPr="00605652" w:rsidRDefault="0076526A" w:rsidP="004F7E92">
            <w:pPr>
              <w:rPr>
                <w:rFonts w:ascii="Times New Roman" w:hAnsi="Times New Roman" w:cs="Times New Roman"/>
              </w:rPr>
            </w:pPr>
          </w:p>
        </w:tc>
      </w:tr>
      <w:tr w:rsidR="0076526A" w:rsidRPr="00605652" w:rsidTr="004F7E92">
        <w:trPr>
          <w:trHeight w:val="29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rsidR="0076526A" w:rsidRPr="00605652" w:rsidRDefault="0076526A" w:rsidP="004F7E92">
            <w:pPr>
              <w:spacing w:after="0"/>
              <w:rPr>
                <w:rFonts w:ascii="Times New Roman" w:hAnsi="Times New Roman" w:cs="Times New Roman"/>
              </w:rPr>
            </w:pPr>
            <w:r w:rsidRPr="00605652">
              <w:rPr>
                <w:rFonts w:ascii="Times New Roman" w:hAnsi="Times New Roman" w:cs="Times New Roman"/>
              </w:rPr>
              <w:t>5</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76526A" w:rsidRPr="00605652" w:rsidRDefault="0076526A" w:rsidP="004F7E92">
            <w:pPr>
              <w:spacing w:after="0"/>
              <w:rPr>
                <w:rFonts w:ascii="Times New Roman" w:hAnsi="Times New Roman" w:cs="Times New Roman"/>
              </w:rPr>
            </w:pPr>
            <w:r w:rsidRPr="00605652">
              <w:rPr>
                <w:rFonts w:ascii="Times New Roman" w:hAnsi="Times New Roman" w:cs="Times New Roman"/>
              </w:rPr>
              <w:t>Refrigerator ~ 300L for Chemical storage</w:t>
            </w:r>
          </w:p>
        </w:tc>
        <w:tc>
          <w:tcPr>
            <w:tcW w:w="6310" w:type="dxa"/>
            <w:tcBorders>
              <w:top w:val="single" w:sz="4" w:space="0" w:color="auto"/>
              <w:left w:val="single" w:sz="4" w:space="0" w:color="auto"/>
              <w:bottom w:val="single" w:sz="4" w:space="0" w:color="auto"/>
              <w:right w:val="single" w:sz="4" w:space="0" w:color="auto"/>
            </w:tcBorders>
            <w:shd w:val="clear" w:color="auto" w:fill="auto"/>
            <w:noWrap/>
            <w:vAlign w:val="bottom"/>
          </w:tcPr>
          <w:tbl>
            <w:tblPr>
              <w:tblW w:w="6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4A0" w:firstRow="1" w:lastRow="0" w:firstColumn="1" w:lastColumn="0" w:noHBand="0" w:noVBand="1"/>
            </w:tblPr>
            <w:tblGrid>
              <w:gridCol w:w="2000"/>
              <w:gridCol w:w="4084"/>
            </w:tblGrid>
            <w:tr w:rsidR="0076526A" w:rsidRPr="00605652" w:rsidTr="009711B7">
              <w:trPr>
                <w:trHeight w:val="271"/>
              </w:trPr>
              <w:tc>
                <w:tcPr>
                  <w:tcW w:w="2000" w:type="dxa"/>
                  <w:hideMark/>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Freezer Type</w:t>
                  </w:r>
                </w:p>
              </w:tc>
              <w:tc>
                <w:tcPr>
                  <w:tcW w:w="4084" w:type="dxa"/>
                  <w:hideMark/>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 xml:space="preserve">Upright </w:t>
                  </w:r>
                  <w:r w:rsidRPr="00605652">
                    <w:rPr>
                      <w:rFonts w:ascii="Times New Roman" w:hAnsi="Times New Roman" w:cs="Times New Roman"/>
                      <w:highlight w:val="yellow"/>
                    </w:rPr>
                    <w:t xml:space="preserve">combined freezer </w:t>
                  </w:r>
                </w:p>
              </w:tc>
            </w:tr>
            <w:tr w:rsidR="0076526A" w:rsidRPr="00605652" w:rsidTr="009711B7">
              <w:trPr>
                <w:trHeight w:val="271"/>
              </w:trPr>
              <w:tc>
                <w:tcPr>
                  <w:tcW w:w="2000" w:type="dxa"/>
                  <w:hideMark/>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Temperature range</w:t>
                  </w:r>
                </w:p>
              </w:tc>
              <w:tc>
                <w:tcPr>
                  <w:tcW w:w="4084" w:type="dxa"/>
                  <w:hideMark/>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-20</w:t>
                  </w:r>
                  <w:r w:rsidRPr="00605652">
                    <w:rPr>
                      <w:rFonts w:ascii="Times New Roman" w:hAnsi="Times New Roman" w:cs="Times New Roman"/>
                      <w:vertAlign w:val="superscript"/>
                    </w:rPr>
                    <w:t>0</w:t>
                  </w:r>
                  <w:r w:rsidRPr="00605652">
                    <w:rPr>
                      <w:rFonts w:ascii="Times New Roman" w:hAnsi="Times New Roman" w:cs="Times New Roman"/>
                    </w:rPr>
                    <w:t xml:space="preserve">C to </w:t>
                  </w:r>
                  <w:r w:rsidRPr="00605652">
                    <w:rPr>
                      <w:rFonts w:ascii="Times New Roman" w:hAnsi="Times New Roman" w:cs="Times New Roman"/>
                      <w:highlight w:val="yellow"/>
                    </w:rPr>
                    <w:t>0</w:t>
                  </w:r>
                  <w:r w:rsidRPr="00605652">
                    <w:rPr>
                      <w:rFonts w:ascii="Times New Roman" w:hAnsi="Times New Roman" w:cs="Times New Roman"/>
                      <w:highlight w:val="yellow"/>
                      <w:vertAlign w:val="superscript"/>
                    </w:rPr>
                    <w:t>0</w:t>
                  </w:r>
                  <w:r w:rsidRPr="00605652">
                    <w:rPr>
                      <w:rFonts w:ascii="Times New Roman" w:hAnsi="Times New Roman" w:cs="Times New Roman"/>
                      <w:highlight w:val="yellow"/>
                    </w:rPr>
                    <w:t>C</w:t>
                  </w:r>
                </w:p>
              </w:tc>
            </w:tr>
            <w:tr w:rsidR="0076526A" w:rsidRPr="00605652" w:rsidTr="009711B7">
              <w:trPr>
                <w:trHeight w:val="656"/>
              </w:trPr>
              <w:tc>
                <w:tcPr>
                  <w:tcW w:w="2000" w:type="dxa"/>
                  <w:hideMark/>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Adjustable temperature</w:t>
                  </w:r>
                </w:p>
              </w:tc>
              <w:tc>
                <w:tcPr>
                  <w:tcW w:w="4084" w:type="dxa"/>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infinitely adjustable between 0°C / -20°C</w:t>
                  </w:r>
                </w:p>
                <w:p w:rsidR="0076526A" w:rsidRPr="00605652" w:rsidRDefault="0076526A" w:rsidP="002B20FB">
                  <w:pPr>
                    <w:framePr w:hSpace="180" w:wrap="around" w:vAnchor="page" w:hAnchor="margin" w:xAlign="center" w:y="826"/>
                    <w:spacing w:after="0"/>
                    <w:rPr>
                      <w:rFonts w:ascii="Times New Roman" w:hAnsi="Times New Roman" w:cs="Times New Roman"/>
                    </w:rPr>
                  </w:pPr>
                </w:p>
              </w:tc>
            </w:tr>
            <w:tr w:rsidR="0076526A" w:rsidRPr="00605652" w:rsidTr="009711B7">
              <w:trPr>
                <w:trHeight w:val="803"/>
              </w:trPr>
              <w:tc>
                <w:tcPr>
                  <w:tcW w:w="2000" w:type="dxa"/>
                  <w:hideMark/>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lastRenderedPageBreak/>
                    <w:t>Insulation</w:t>
                  </w:r>
                </w:p>
              </w:tc>
              <w:tc>
                <w:tcPr>
                  <w:tcW w:w="4084" w:type="dxa"/>
                  <w:hideMark/>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high density polyurethane, with a thickness of 75 mm. CFC</w:t>
                  </w:r>
                </w:p>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-free</w:t>
                  </w:r>
                </w:p>
              </w:tc>
            </w:tr>
            <w:tr w:rsidR="0076526A" w:rsidRPr="00605652" w:rsidTr="009711B7">
              <w:trPr>
                <w:trHeight w:val="271"/>
              </w:trPr>
              <w:tc>
                <w:tcPr>
                  <w:tcW w:w="2000" w:type="dxa"/>
                  <w:hideMark/>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 xml:space="preserve">Refrigerant temperature </w:t>
                  </w:r>
                </w:p>
              </w:tc>
              <w:tc>
                <w:tcPr>
                  <w:tcW w:w="4084" w:type="dxa"/>
                  <w:hideMark/>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highlight w:val="yellow"/>
                    </w:rPr>
                    <w:t xml:space="preserve">2-8 </w:t>
                  </w:r>
                  <w:r w:rsidRPr="00605652">
                    <w:rPr>
                      <w:rFonts w:ascii="Times New Roman" w:hAnsi="Times New Roman" w:cs="Times New Roman"/>
                      <w:highlight w:val="yellow"/>
                      <w:vertAlign w:val="superscript"/>
                    </w:rPr>
                    <w:t>0</w:t>
                  </w:r>
                  <w:r w:rsidRPr="00605652">
                    <w:rPr>
                      <w:rFonts w:ascii="Times New Roman" w:hAnsi="Times New Roman" w:cs="Times New Roman"/>
                      <w:highlight w:val="yellow"/>
                    </w:rPr>
                    <w:t>C</w:t>
                  </w:r>
                </w:p>
              </w:tc>
            </w:tr>
            <w:tr w:rsidR="0076526A" w:rsidRPr="00605652" w:rsidTr="009711B7">
              <w:trPr>
                <w:trHeight w:val="271"/>
              </w:trPr>
              <w:tc>
                <w:tcPr>
                  <w:tcW w:w="2000" w:type="dxa"/>
                  <w:hideMark/>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Refrigeration</w:t>
                  </w:r>
                </w:p>
              </w:tc>
              <w:tc>
                <w:tcPr>
                  <w:tcW w:w="4084" w:type="dxa"/>
                  <w:hideMark/>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CFC-free, Forced -air,  through  a  fan</w:t>
                  </w:r>
                </w:p>
              </w:tc>
            </w:tr>
            <w:tr w:rsidR="0076526A" w:rsidRPr="00605652" w:rsidTr="009711B7">
              <w:trPr>
                <w:trHeight w:val="543"/>
              </w:trPr>
              <w:tc>
                <w:tcPr>
                  <w:tcW w:w="2000" w:type="dxa"/>
                  <w:hideMark/>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Defrosting</w:t>
                  </w:r>
                </w:p>
              </w:tc>
              <w:tc>
                <w:tcPr>
                  <w:tcW w:w="4084" w:type="dxa"/>
                  <w:hideMark/>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Completely automatic, thermostat controlled.</w:t>
                  </w:r>
                </w:p>
              </w:tc>
            </w:tr>
            <w:tr w:rsidR="0076526A" w:rsidRPr="00605652" w:rsidTr="009711B7">
              <w:trPr>
                <w:trHeight w:val="271"/>
              </w:trPr>
              <w:tc>
                <w:tcPr>
                  <w:tcW w:w="2000" w:type="dxa"/>
                  <w:hideMark/>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Capacity</w:t>
                  </w:r>
                </w:p>
              </w:tc>
              <w:tc>
                <w:tcPr>
                  <w:tcW w:w="4084" w:type="dxa"/>
                  <w:hideMark/>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Gross 300L</w:t>
                  </w:r>
                </w:p>
              </w:tc>
            </w:tr>
            <w:tr w:rsidR="0076526A" w:rsidRPr="00605652" w:rsidTr="009711B7">
              <w:trPr>
                <w:trHeight w:val="271"/>
              </w:trPr>
              <w:tc>
                <w:tcPr>
                  <w:tcW w:w="2000" w:type="dxa"/>
                  <w:hideMark/>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Compressors</w:t>
                  </w:r>
                </w:p>
              </w:tc>
              <w:tc>
                <w:tcPr>
                  <w:tcW w:w="4084" w:type="dxa"/>
                  <w:hideMark/>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Hermetic compressor</w:t>
                  </w:r>
                </w:p>
              </w:tc>
            </w:tr>
            <w:tr w:rsidR="0076526A" w:rsidRPr="00605652" w:rsidTr="009711B7">
              <w:trPr>
                <w:trHeight w:val="271"/>
              </w:trPr>
              <w:tc>
                <w:tcPr>
                  <w:tcW w:w="2000" w:type="dxa"/>
                  <w:hideMark/>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Internal lighting</w:t>
                  </w:r>
                </w:p>
              </w:tc>
              <w:tc>
                <w:tcPr>
                  <w:tcW w:w="4084" w:type="dxa"/>
                  <w:hideMark/>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Yes</w:t>
                  </w:r>
                </w:p>
              </w:tc>
            </w:tr>
            <w:tr w:rsidR="0076526A" w:rsidRPr="00605652" w:rsidTr="009711B7">
              <w:trPr>
                <w:trHeight w:val="271"/>
              </w:trPr>
              <w:tc>
                <w:tcPr>
                  <w:tcW w:w="2000" w:type="dxa"/>
                  <w:hideMark/>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Door</w:t>
                  </w:r>
                </w:p>
              </w:tc>
              <w:tc>
                <w:tcPr>
                  <w:tcW w:w="4084" w:type="dxa"/>
                  <w:hideMark/>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Single glass door</w:t>
                  </w:r>
                </w:p>
              </w:tc>
            </w:tr>
            <w:tr w:rsidR="0076526A" w:rsidRPr="00605652" w:rsidTr="009711B7">
              <w:trPr>
                <w:trHeight w:val="543"/>
              </w:trPr>
              <w:tc>
                <w:tcPr>
                  <w:tcW w:w="2000" w:type="dxa"/>
                  <w:hideMark/>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Internal equipment</w:t>
                  </w:r>
                </w:p>
              </w:tc>
              <w:tc>
                <w:tcPr>
                  <w:tcW w:w="4084" w:type="dxa"/>
                  <w:hideMark/>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3 Open wire shelves rust proof shelf loading capacity 30 Kg</w:t>
                  </w:r>
                </w:p>
              </w:tc>
            </w:tr>
            <w:tr w:rsidR="0076526A" w:rsidRPr="00605652" w:rsidTr="009711B7">
              <w:trPr>
                <w:trHeight w:val="1075"/>
              </w:trPr>
              <w:tc>
                <w:tcPr>
                  <w:tcW w:w="2000" w:type="dxa"/>
                  <w:hideMark/>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Control panel</w:t>
                  </w:r>
                </w:p>
              </w:tc>
              <w:tc>
                <w:tcPr>
                  <w:tcW w:w="4084" w:type="dxa"/>
                  <w:hideMark/>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Microprocessor controlled, Touch buttons and color display (actual temperature,</w:t>
                  </w:r>
                </w:p>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Compressor functioning, defrosting, alarm running, etc.)</w:t>
                  </w:r>
                </w:p>
              </w:tc>
            </w:tr>
            <w:tr w:rsidR="0076526A" w:rsidRPr="00605652" w:rsidTr="009711B7">
              <w:trPr>
                <w:trHeight w:val="1361"/>
              </w:trPr>
              <w:tc>
                <w:tcPr>
                  <w:tcW w:w="2000" w:type="dxa"/>
                  <w:hideMark/>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Alarms for (optional)</w:t>
                  </w:r>
                </w:p>
              </w:tc>
              <w:tc>
                <w:tcPr>
                  <w:tcW w:w="4084" w:type="dxa"/>
                  <w:hideMark/>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 high and low temperature, with limits programmable</w:t>
                  </w:r>
                </w:p>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 power failure</w:t>
                  </w:r>
                </w:p>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 battery discharged</w:t>
                  </w:r>
                </w:p>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 condenser dirty</w:t>
                  </w:r>
                </w:p>
              </w:tc>
            </w:tr>
            <w:tr w:rsidR="0076526A" w:rsidRPr="00605652" w:rsidTr="009711B7">
              <w:trPr>
                <w:trHeight w:val="271"/>
              </w:trPr>
              <w:tc>
                <w:tcPr>
                  <w:tcW w:w="2000" w:type="dxa"/>
                  <w:hideMark/>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Noise level</w:t>
                  </w:r>
                </w:p>
              </w:tc>
              <w:tc>
                <w:tcPr>
                  <w:tcW w:w="4084" w:type="dxa"/>
                  <w:hideMark/>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Below 53 dB(A)</w:t>
                  </w:r>
                </w:p>
              </w:tc>
            </w:tr>
            <w:tr w:rsidR="0076526A" w:rsidRPr="00605652" w:rsidTr="009711B7">
              <w:trPr>
                <w:trHeight w:val="271"/>
              </w:trPr>
              <w:tc>
                <w:tcPr>
                  <w:tcW w:w="2000" w:type="dxa"/>
                  <w:hideMark/>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Dimensions</w:t>
                  </w:r>
                </w:p>
              </w:tc>
              <w:tc>
                <w:tcPr>
                  <w:tcW w:w="4084" w:type="dxa"/>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(W x D x H cm) : 70 x 70 x 180</w:t>
                  </w:r>
                </w:p>
              </w:tc>
            </w:tr>
            <w:tr w:rsidR="0076526A" w:rsidRPr="00605652" w:rsidTr="009711B7">
              <w:trPr>
                <w:trHeight w:val="271"/>
              </w:trPr>
              <w:tc>
                <w:tcPr>
                  <w:tcW w:w="2000" w:type="dxa"/>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Color</w:t>
                  </w:r>
                </w:p>
              </w:tc>
              <w:tc>
                <w:tcPr>
                  <w:tcW w:w="4084" w:type="dxa"/>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White</w:t>
                  </w:r>
                </w:p>
              </w:tc>
            </w:tr>
            <w:tr w:rsidR="0076526A" w:rsidRPr="00605652" w:rsidTr="009711B7">
              <w:trPr>
                <w:trHeight w:val="258"/>
              </w:trPr>
              <w:tc>
                <w:tcPr>
                  <w:tcW w:w="2000" w:type="dxa"/>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Voltage (V/</w:t>
                  </w:r>
                  <w:proofErr w:type="spellStart"/>
                  <w:r w:rsidRPr="00605652">
                    <w:rPr>
                      <w:rFonts w:ascii="Times New Roman" w:hAnsi="Times New Roman" w:cs="Times New Roman"/>
                    </w:rPr>
                    <w:t>ph</w:t>
                  </w:r>
                  <w:proofErr w:type="spellEnd"/>
                  <w:r w:rsidRPr="00605652">
                    <w:rPr>
                      <w:rFonts w:ascii="Times New Roman" w:hAnsi="Times New Roman" w:cs="Times New Roman"/>
                    </w:rPr>
                    <w:t>/Hz)</w:t>
                  </w:r>
                </w:p>
              </w:tc>
              <w:tc>
                <w:tcPr>
                  <w:tcW w:w="4084" w:type="dxa"/>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220-230</w:t>
                  </w:r>
                </w:p>
              </w:tc>
            </w:tr>
            <w:tr w:rsidR="0076526A" w:rsidRPr="00605652" w:rsidTr="009711B7">
              <w:trPr>
                <w:trHeight w:val="271"/>
              </w:trPr>
              <w:tc>
                <w:tcPr>
                  <w:tcW w:w="2000" w:type="dxa"/>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Warranty</w:t>
                  </w:r>
                </w:p>
              </w:tc>
              <w:tc>
                <w:tcPr>
                  <w:tcW w:w="4084" w:type="dxa"/>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3 Year or more</w:t>
                  </w:r>
                </w:p>
              </w:tc>
            </w:tr>
            <w:tr w:rsidR="0076526A" w:rsidRPr="00605652" w:rsidTr="009711B7">
              <w:trPr>
                <w:trHeight w:val="530"/>
              </w:trPr>
              <w:tc>
                <w:tcPr>
                  <w:tcW w:w="2000" w:type="dxa"/>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Spare parts availability</w:t>
                  </w:r>
                </w:p>
              </w:tc>
              <w:tc>
                <w:tcPr>
                  <w:tcW w:w="4084" w:type="dxa"/>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10 Years</w:t>
                  </w:r>
                </w:p>
              </w:tc>
            </w:tr>
            <w:tr w:rsidR="0076526A" w:rsidRPr="00605652" w:rsidTr="009711B7">
              <w:trPr>
                <w:trHeight w:val="530"/>
              </w:trPr>
              <w:tc>
                <w:tcPr>
                  <w:tcW w:w="2000" w:type="dxa"/>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Manufacture authorization</w:t>
                  </w:r>
                </w:p>
              </w:tc>
              <w:tc>
                <w:tcPr>
                  <w:tcW w:w="4084" w:type="dxa"/>
                </w:tcPr>
                <w:p w:rsidR="0076526A" w:rsidRPr="00605652" w:rsidRDefault="0076526A" w:rsidP="002B20FB">
                  <w:pPr>
                    <w:framePr w:hSpace="180" w:wrap="around" w:vAnchor="page" w:hAnchor="margin" w:xAlign="center" w:y="826"/>
                    <w:spacing w:after="0"/>
                    <w:rPr>
                      <w:rFonts w:ascii="Times New Roman" w:hAnsi="Times New Roman" w:cs="Times New Roman"/>
                    </w:rPr>
                  </w:pPr>
                  <w:r w:rsidRPr="00605652">
                    <w:rPr>
                      <w:rFonts w:ascii="Times New Roman" w:hAnsi="Times New Roman" w:cs="Times New Roman"/>
                    </w:rPr>
                    <w:t>Yes</w:t>
                  </w:r>
                </w:p>
              </w:tc>
            </w:tr>
          </w:tbl>
          <w:p w:rsidR="0076526A" w:rsidRPr="00605652" w:rsidRDefault="0076526A" w:rsidP="004F7E92">
            <w:pPr>
              <w:spacing w:after="0"/>
              <w:rPr>
                <w:rFonts w:ascii="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26A" w:rsidRPr="00605652" w:rsidRDefault="0076526A" w:rsidP="004F7E92">
            <w:pPr>
              <w:spacing w:after="0"/>
              <w:rPr>
                <w:rFonts w:ascii="Times New Roman" w:hAnsi="Times New Roman" w:cs="Times New Roman"/>
              </w:rPr>
            </w:pPr>
            <w:r w:rsidRPr="00605652">
              <w:rPr>
                <w:rFonts w:ascii="Times New Roman" w:hAnsi="Times New Roman" w:cs="Times New Roman"/>
              </w:rPr>
              <w:lastRenderedPageBreak/>
              <w:t>1</w:t>
            </w:r>
          </w:p>
        </w:tc>
        <w:tc>
          <w:tcPr>
            <w:tcW w:w="1126" w:type="dxa"/>
            <w:tcBorders>
              <w:top w:val="single" w:sz="4" w:space="0" w:color="auto"/>
              <w:left w:val="single" w:sz="4" w:space="0" w:color="auto"/>
              <w:bottom w:val="single" w:sz="4" w:space="0" w:color="auto"/>
              <w:right w:val="single" w:sz="4" w:space="0" w:color="auto"/>
            </w:tcBorders>
          </w:tcPr>
          <w:p w:rsidR="0076526A" w:rsidRPr="00605652" w:rsidRDefault="0076526A" w:rsidP="004F7E92">
            <w:pPr>
              <w:spacing w:after="0"/>
              <w:rPr>
                <w:rFonts w:ascii="Times New Roman" w:hAnsi="Times New Roman" w:cs="Times New Roman"/>
              </w:rPr>
            </w:pPr>
          </w:p>
        </w:tc>
      </w:tr>
      <w:tr w:rsidR="0076526A" w:rsidRPr="00605652" w:rsidTr="004F7E92">
        <w:trPr>
          <w:trHeight w:val="29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rsidR="0076526A" w:rsidRPr="00605652" w:rsidRDefault="0076526A" w:rsidP="004F7E92">
            <w:pPr>
              <w:rPr>
                <w:rFonts w:ascii="Times New Roman" w:hAnsi="Times New Roman" w:cs="Times New Roman"/>
              </w:rPr>
            </w:pPr>
            <w:r w:rsidRPr="00605652">
              <w:rPr>
                <w:rFonts w:ascii="Times New Roman" w:hAnsi="Times New Roman" w:cs="Times New Roman"/>
              </w:rPr>
              <w:lastRenderedPageBreak/>
              <w:t>6</w:t>
            </w:r>
          </w:p>
        </w:tc>
        <w:tc>
          <w:tcPr>
            <w:tcW w:w="1319" w:type="dxa"/>
            <w:tcBorders>
              <w:top w:val="single" w:sz="4" w:space="0" w:color="auto"/>
              <w:left w:val="nil"/>
              <w:bottom w:val="single" w:sz="4" w:space="0" w:color="auto"/>
              <w:right w:val="single" w:sz="4" w:space="0" w:color="auto"/>
            </w:tcBorders>
            <w:shd w:val="clear" w:color="auto" w:fill="auto"/>
          </w:tcPr>
          <w:p w:rsidR="0076526A" w:rsidRPr="00605652" w:rsidRDefault="0076526A" w:rsidP="004F7E92">
            <w:pPr>
              <w:rPr>
                <w:rFonts w:ascii="Times New Roman" w:hAnsi="Times New Roman" w:cs="Times New Roman"/>
              </w:rPr>
            </w:pPr>
            <w:r w:rsidRPr="00605652">
              <w:rPr>
                <w:rFonts w:ascii="Times New Roman" w:hAnsi="Times New Roman" w:cs="Times New Roman"/>
              </w:rPr>
              <w:t>Acid storage cupboard</w:t>
            </w:r>
          </w:p>
        </w:tc>
        <w:tc>
          <w:tcPr>
            <w:tcW w:w="6310" w:type="dxa"/>
            <w:tcBorders>
              <w:top w:val="single" w:sz="4" w:space="0" w:color="auto"/>
              <w:left w:val="nil"/>
              <w:bottom w:val="single" w:sz="4" w:space="0" w:color="auto"/>
              <w:right w:val="single" w:sz="4" w:space="0" w:color="auto"/>
            </w:tcBorders>
            <w:shd w:val="clear" w:color="auto" w:fill="auto"/>
            <w:noWrap/>
            <w:vAlign w:val="bottom"/>
          </w:tcPr>
          <w:p w:rsidR="0076526A" w:rsidRPr="00605652" w:rsidRDefault="0076526A" w:rsidP="004F7E92">
            <w:pPr>
              <w:rPr>
                <w:rFonts w:ascii="Times New Roman" w:hAnsi="Times New Roman" w:cs="Times New Roman"/>
              </w:rPr>
            </w:pPr>
            <w:r w:rsidRPr="00605652">
              <w:rPr>
                <w:rFonts w:ascii="Times New Roman" w:hAnsi="Times New Roman" w:cs="Times New Roman"/>
              </w:rPr>
              <w:t xml:space="preserve">External Dimensions (W x D x H): 1200x 500 x2090 </w:t>
            </w:r>
            <w:r w:rsidRPr="00605652">
              <w:rPr>
                <w:rFonts w:ascii="Times New Roman" w:hAnsi="Times New Roman" w:cs="Times New Roman"/>
              </w:rPr>
              <w:br/>
              <w:t xml:space="preserve">Acid base cabinet should be tested according to the EN 14727 and EN14470 under GS standard </w:t>
            </w:r>
          </w:p>
          <w:p w:rsidR="0076526A" w:rsidRPr="00605652" w:rsidRDefault="0076526A" w:rsidP="004F7E92">
            <w:pPr>
              <w:rPr>
                <w:rFonts w:ascii="Times New Roman" w:hAnsi="Times New Roman" w:cs="Times New Roman"/>
              </w:rPr>
            </w:pPr>
            <w:r w:rsidRPr="00605652">
              <w:rPr>
                <w:rFonts w:ascii="Times New Roman" w:hAnsi="Times New Roman" w:cs="Times New Roman"/>
                <w:highlight w:val="yellow"/>
              </w:rPr>
              <w:t>Outer body of the cabinet should be constructed using powder coated stainless steel 304 for durability</w:t>
            </w:r>
          </w:p>
          <w:p w:rsidR="0076526A" w:rsidRPr="00605652" w:rsidRDefault="0076526A" w:rsidP="004F7E92">
            <w:pPr>
              <w:rPr>
                <w:rFonts w:ascii="Times New Roman" w:hAnsi="Times New Roman" w:cs="Times New Roman"/>
              </w:rPr>
            </w:pPr>
            <w:r w:rsidRPr="00605652">
              <w:rPr>
                <w:rFonts w:ascii="Times New Roman" w:hAnsi="Times New Roman" w:cs="Times New Roman"/>
                <w:highlight w:val="yellow"/>
              </w:rPr>
              <w:t>Interior Material or epoxy resin  with flame retardant plate to prevent corrosion and increase safety</w:t>
            </w:r>
          </w:p>
          <w:p w:rsidR="0076526A" w:rsidRPr="00605652" w:rsidRDefault="0076526A" w:rsidP="004F7E92">
            <w:pPr>
              <w:rPr>
                <w:rFonts w:ascii="Times New Roman" w:hAnsi="Times New Roman" w:cs="Times New Roman"/>
              </w:rPr>
            </w:pPr>
            <w:r w:rsidRPr="00605652">
              <w:rPr>
                <w:rFonts w:ascii="Times New Roman" w:hAnsi="Times New Roman" w:cs="Times New Roman"/>
              </w:rPr>
              <w:t>Cabinet should have metal free duct system for corrosion free air circulation and exhaust system should facilitate at least 25 times air change inside the cabinet in order to create acid fume free environment inside the cabinet</w:t>
            </w:r>
          </w:p>
          <w:p w:rsidR="0076526A" w:rsidRPr="00605652" w:rsidRDefault="0076526A" w:rsidP="004F7E92">
            <w:pPr>
              <w:rPr>
                <w:rFonts w:ascii="Times New Roman" w:hAnsi="Times New Roman" w:cs="Times New Roman"/>
              </w:rPr>
            </w:pPr>
            <w:r w:rsidRPr="00605652">
              <w:rPr>
                <w:rFonts w:ascii="Times New Roman" w:hAnsi="Times New Roman" w:cs="Times New Roman"/>
              </w:rPr>
              <w:t>The unit should supply 8 pull-out shelves with removable plastic sump</w:t>
            </w:r>
          </w:p>
          <w:p w:rsidR="0076526A" w:rsidRPr="00605652" w:rsidRDefault="0076526A" w:rsidP="004F7E92">
            <w:pPr>
              <w:rPr>
                <w:rFonts w:ascii="Times New Roman" w:hAnsi="Times New Roman" w:cs="Times New Roman"/>
              </w:rPr>
            </w:pPr>
            <w:r w:rsidRPr="00605652">
              <w:rPr>
                <w:rFonts w:ascii="Times New Roman" w:hAnsi="Times New Roman" w:cs="Times New Roman"/>
              </w:rPr>
              <w:t xml:space="preserve">Lockable door </w:t>
            </w:r>
          </w:p>
          <w:p w:rsidR="0076526A" w:rsidRPr="00605652" w:rsidRDefault="0076526A" w:rsidP="004F7E92">
            <w:pPr>
              <w:rPr>
                <w:rFonts w:ascii="Times New Roman" w:hAnsi="Times New Roman" w:cs="Times New Roman"/>
              </w:rPr>
            </w:pPr>
            <w:r w:rsidRPr="00605652">
              <w:rPr>
                <w:rFonts w:ascii="Times New Roman" w:hAnsi="Times New Roman" w:cs="Times New Roman"/>
              </w:rPr>
              <w:lastRenderedPageBreak/>
              <w:t>Customized color finished</w:t>
            </w:r>
          </w:p>
        </w:tc>
        <w:tc>
          <w:tcPr>
            <w:tcW w:w="626" w:type="dxa"/>
            <w:tcBorders>
              <w:top w:val="single" w:sz="4" w:space="0" w:color="auto"/>
              <w:left w:val="nil"/>
              <w:bottom w:val="single" w:sz="4" w:space="0" w:color="auto"/>
              <w:right w:val="single" w:sz="4" w:space="0" w:color="auto"/>
            </w:tcBorders>
            <w:shd w:val="clear" w:color="auto" w:fill="auto"/>
            <w:noWrap/>
            <w:vAlign w:val="center"/>
          </w:tcPr>
          <w:p w:rsidR="0076526A" w:rsidRPr="00605652" w:rsidRDefault="0076526A" w:rsidP="004F7E92">
            <w:pPr>
              <w:rPr>
                <w:rFonts w:ascii="Times New Roman" w:hAnsi="Times New Roman" w:cs="Times New Roman"/>
              </w:rPr>
            </w:pPr>
            <w:r w:rsidRPr="00605652">
              <w:rPr>
                <w:rFonts w:ascii="Times New Roman" w:hAnsi="Times New Roman" w:cs="Times New Roman"/>
              </w:rPr>
              <w:lastRenderedPageBreak/>
              <w:t>1</w:t>
            </w:r>
          </w:p>
        </w:tc>
        <w:tc>
          <w:tcPr>
            <w:tcW w:w="1126" w:type="dxa"/>
            <w:tcBorders>
              <w:top w:val="single" w:sz="4" w:space="0" w:color="auto"/>
              <w:left w:val="nil"/>
              <w:bottom w:val="single" w:sz="4" w:space="0" w:color="auto"/>
              <w:right w:val="single" w:sz="4" w:space="0" w:color="auto"/>
            </w:tcBorders>
          </w:tcPr>
          <w:p w:rsidR="0076526A" w:rsidRPr="00605652" w:rsidRDefault="0076526A" w:rsidP="004F7E92">
            <w:pPr>
              <w:rPr>
                <w:rFonts w:ascii="Times New Roman" w:hAnsi="Times New Roman" w:cs="Times New Roman"/>
              </w:rPr>
            </w:pPr>
          </w:p>
        </w:tc>
      </w:tr>
      <w:tr w:rsidR="0076526A" w:rsidRPr="00605652" w:rsidTr="004F7E92">
        <w:trPr>
          <w:trHeight w:val="293"/>
        </w:trPr>
        <w:tc>
          <w:tcPr>
            <w:tcW w:w="792" w:type="dxa"/>
            <w:tcBorders>
              <w:top w:val="nil"/>
              <w:left w:val="single" w:sz="4" w:space="0" w:color="auto"/>
              <w:bottom w:val="single" w:sz="4" w:space="0" w:color="auto"/>
              <w:right w:val="single" w:sz="4" w:space="0" w:color="auto"/>
            </w:tcBorders>
            <w:shd w:val="clear" w:color="auto" w:fill="auto"/>
            <w:noWrap/>
            <w:hideMark/>
          </w:tcPr>
          <w:p w:rsidR="0076526A" w:rsidRPr="00605652" w:rsidRDefault="0076526A" w:rsidP="004F7E92">
            <w:pPr>
              <w:rPr>
                <w:rFonts w:ascii="Times New Roman" w:hAnsi="Times New Roman" w:cs="Times New Roman"/>
              </w:rPr>
            </w:pPr>
            <w:r w:rsidRPr="00605652">
              <w:rPr>
                <w:rFonts w:ascii="Times New Roman" w:hAnsi="Times New Roman" w:cs="Times New Roman"/>
              </w:rPr>
              <w:lastRenderedPageBreak/>
              <w:t>7</w:t>
            </w:r>
          </w:p>
        </w:tc>
        <w:tc>
          <w:tcPr>
            <w:tcW w:w="1319" w:type="dxa"/>
            <w:tcBorders>
              <w:top w:val="nil"/>
              <w:left w:val="nil"/>
              <w:bottom w:val="single" w:sz="4" w:space="0" w:color="auto"/>
              <w:right w:val="single" w:sz="4" w:space="0" w:color="auto"/>
            </w:tcBorders>
            <w:shd w:val="clear" w:color="auto" w:fill="auto"/>
            <w:vAlign w:val="center"/>
            <w:hideMark/>
          </w:tcPr>
          <w:p w:rsidR="0076526A" w:rsidRPr="00605652" w:rsidRDefault="0076526A" w:rsidP="004F7E92">
            <w:pPr>
              <w:jc w:val="center"/>
              <w:rPr>
                <w:rFonts w:ascii="Times New Roman" w:hAnsi="Times New Roman" w:cs="Times New Roman"/>
              </w:rPr>
            </w:pPr>
            <w:r w:rsidRPr="00605652">
              <w:rPr>
                <w:rFonts w:ascii="Times New Roman" w:hAnsi="Times New Roman" w:cs="Times New Roman"/>
              </w:rPr>
              <w:t>Glove box</w:t>
            </w:r>
          </w:p>
        </w:tc>
        <w:tc>
          <w:tcPr>
            <w:tcW w:w="6310" w:type="dxa"/>
            <w:tcBorders>
              <w:top w:val="nil"/>
              <w:left w:val="nil"/>
              <w:bottom w:val="single" w:sz="4" w:space="0" w:color="auto"/>
              <w:right w:val="single" w:sz="4" w:space="0" w:color="auto"/>
            </w:tcBorders>
            <w:shd w:val="clear" w:color="auto" w:fill="auto"/>
            <w:noWrap/>
            <w:vAlign w:val="center"/>
            <w:hideMark/>
          </w:tcPr>
          <w:p w:rsidR="0076526A" w:rsidRPr="00605652" w:rsidRDefault="0076526A" w:rsidP="004F7E92">
            <w:pPr>
              <w:jc w:val="center"/>
              <w:rPr>
                <w:rFonts w:ascii="Times New Roman" w:hAnsi="Times New Roman" w:cs="Times New Roman"/>
              </w:rPr>
            </w:pPr>
            <w:r w:rsidRPr="00605652">
              <w:rPr>
                <w:rFonts w:ascii="Times New Roman" w:hAnsi="Times New Roman" w:cs="Times New Roman"/>
                <w:highlight w:val="yellow"/>
              </w:rPr>
              <w:t xml:space="preserve">See the </w:t>
            </w:r>
            <w:r w:rsidRPr="00605652">
              <w:rPr>
                <w:rFonts w:ascii="Times New Roman" w:hAnsi="Times New Roman" w:cs="Times New Roman"/>
                <w:b/>
                <w:highlight w:val="yellow"/>
              </w:rPr>
              <w:t>Annexure 3</w:t>
            </w:r>
          </w:p>
        </w:tc>
        <w:tc>
          <w:tcPr>
            <w:tcW w:w="626" w:type="dxa"/>
            <w:tcBorders>
              <w:top w:val="nil"/>
              <w:left w:val="nil"/>
              <w:bottom w:val="single" w:sz="4" w:space="0" w:color="auto"/>
              <w:right w:val="single" w:sz="4" w:space="0" w:color="auto"/>
            </w:tcBorders>
            <w:shd w:val="clear" w:color="auto" w:fill="auto"/>
            <w:noWrap/>
            <w:vAlign w:val="center"/>
            <w:hideMark/>
          </w:tcPr>
          <w:p w:rsidR="0076526A" w:rsidRPr="00605652" w:rsidRDefault="0076526A" w:rsidP="004F7E92">
            <w:pPr>
              <w:jc w:val="center"/>
              <w:rPr>
                <w:rFonts w:ascii="Times New Roman" w:hAnsi="Times New Roman" w:cs="Times New Roman"/>
              </w:rPr>
            </w:pPr>
            <w:r w:rsidRPr="00605652">
              <w:rPr>
                <w:rFonts w:ascii="Times New Roman" w:hAnsi="Times New Roman" w:cs="Times New Roman"/>
              </w:rPr>
              <w:t>1</w:t>
            </w:r>
          </w:p>
        </w:tc>
        <w:tc>
          <w:tcPr>
            <w:tcW w:w="1126" w:type="dxa"/>
            <w:tcBorders>
              <w:top w:val="nil"/>
              <w:left w:val="nil"/>
              <w:bottom w:val="single" w:sz="4" w:space="0" w:color="auto"/>
              <w:right w:val="single" w:sz="4" w:space="0" w:color="auto"/>
            </w:tcBorders>
          </w:tcPr>
          <w:p w:rsidR="0076526A" w:rsidRPr="00605652" w:rsidRDefault="0076526A" w:rsidP="004F7E92">
            <w:pPr>
              <w:jc w:val="center"/>
              <w:rPr>
                <w:rFonts w:ascii="Times New Roman" w:hAnsi="Times New Roman" w:cs="Times New Roman"/>
              </w:rPr>
            </w:pPr>
          </w:p>
        </w:tc>
      </w:tr>
      <w:tr w:rsidR="0076526A" w:rsidRPr="00605652" w:rsidTr="004F7E92">
        <w:trPr>
          <w:trHeight w:val="586"/>
        </w:trPr>
        <w:tc>
          <w:tcPr>
            <w:tcW w:w="792" w:type="dxa"/>
            <w:tcBorders>
              <w:top w:val="nil"/>
              <w:left w:val="single" w:sz="4" w:space="0" w:color="auto"/>
              <w:bottom w:val="single" w:sz="4" w:space="0" w:color="auto"/>
              <w:right w:val="single" w:sz="4" w:space="0" w:color="auto"/>
            </w:tcBorders>
            <w:shd w:val="clear" w:color="auto" w:fill="auto"/>
            <w:noWrap/>
            <w:hideMark/>
          </w:tcPr>
          <w:p w:rsidR="0076526A" w:rsidRPr="00605652" w:rsidRDefault="0076526A" w:rsidP="004F7E92">
            <w:pPr>
              <w:rPr>
                <w:rFonts w:ascii="Times New Roman" w:hAnsi="Times New Roman" w:cs="Times New Roman"/>
              </w:rPr>
            </w:pPr>
            <w:r w:rsidRPr="00605652">
              <w:rPr>
                <w:rFonts w:ascii="Times New Roman" w:hAnsi="Times New Roman" w:cs="Times New Roman"/>
              </w:rPr>
              <w:t>8</w:t>
            </w:r>
          </w:p>
        </w:tc>
        <w:tc>
          <w:tcPr>
            <w:tcW w:w="1319" w:type="dxa"/>
            <w:tcBorders>
              <w:top w:val="nil"/>
              <w:left w:val="nil"/>
              <w:bottom w:val="single" w:sz="4" w:space="0" w:color="auto"/>
              <w:right w:val="single" w:sz="4" w:space="0" w:color="auto"/>
            </w:tcBorders>
            <w:shd w:val="clear" w:color="auto" w:fill="auto"/>
            <w:hideMark/>
          </w:tcPr>
          <w:p w:rsidR="0076526A" w:rsidRPr="00605652" w:rsidRDefault="0076526A" w:rsidP="004F7E92">
            <w:pPr>
              <w:rPr>
                <w:rFonts w:ascii="Times New Roman" w:hAnsi="Times New Roman" w:cs="Times New Roman"/>
              </w:rPr>
            </w:pPr>
            <w:r w:rsidRPr="00605652">
              <w:rPr>
                <w:rFonts w:ascii="Times New Roman" w:hAnsi="Times New Roman" w:cs="Times New Roman"/>
              </w:rPr>
              <w:t>eye washer + shower</w:t>
            </w:r>
          </w:p>
        </w:tc>
        <w:tc>
          <w:tcPr>
            <w:tcW w:w="6310" w:type="dxa"/>
            <w:tcBorders>
              <w:top w:val="nil"/>
              <w:left w:val="nil"/>
              <w:bottom w:val="single" w:sz="4" w:space="0" w:color="auto"/>
              <w:right w:val="single" w:sz="4" w:space="0" w:color="auto"/>
            </w:tcBorders>
            <w:shd w:val="clear" w:color="auto" w:fill="auto"/>
            <w:noWrap/>
            <w:vAlign w:val="bottom"/>
            <w:hideMark/>
          </w:tcPr>
          <w:p w:rsidR="0076526A" w:rsidRPr="00605652" w:rsidRDefault="0076526A" w:rsidP="004F7E92">
            <w:pPr>
              <w:rPr>
                <w:rFonts w:ascii="Times New Roman" w:hAnsi="Times New Roman" w:cs="Times New Roman"/>
              </w:rPr>
            </w:pPr>
            <w:r w:rsidRPr="00605652">
              <w:rPr>
                <w:rFonts w:ascii="Times New Roman" w:hAnsi="Times New Roman" w:cs="Times New Roman"/>
              </w:rPr>
              <w:t>Safety eye wash in case of First-aid in case of chemical projection</w:t>
            </w:r>
          </w:p>
          <w:p w:rsidR="0076526A" w:rsidRPr="00605652" w:rsidRDefault="0076526A" w:rsidP="004F7E92">
            <w:pPr>
              <w:rPr>
                <w:rFonts w:ascii="Times New Roman" w:hAnsi="Times New Roman" w:cs="Times New Roman"/>
              </w:rPr>
            </w:pPr>
            <w:r w:rsidRPr="00605652">
              <w:rPr>
                <w:rFonts w:ascii="Times New Roman" w:hAnsi="Times New Roman" w:cs="Times New Roman"/>
              </w:rPr>
              <w:t xml:space="preserve">External dimensions </w:t>
            </w:r>
            <w:proofErr w:type="spellStart"/>
            <w:r w:rsidRPr="00605652">
              <w:rPr>
                <w:rFonts w:ascii="Times New Roman" w:hAnsi="Times New Roman" w:cs="Times New Roman"/>
              </w:rPr>
              <w:t>HxW</w:t>
            </w:r>
            <w:proofErr w:type="spellEnd"/>
            <w:r w:rsidRPr="00605652">
              <w:rPr>
                <w:rFonts w:ascii="Times New Roman" w:hAnsi="Times New Roman" w:cs="Times New Roman"/>
              </w:rPr>
              <w:t xml:space="preserve"> (mm) 2115 x 850</w:t>
            </w:r>
          </w:p>
          <w:p w:rsidR="0076526A" w:rsidRPr="00605652" w:rsidRDefault="0076526A" w:rsidP="004F7E92">
            <w:pPr>
              <w:rPr>
                <w:rFonts w:ascii="Times New Roman" w:hAnsi="Times New Roman" w:cs="Times New Roman"/>
              </w:rPr>
            </w:pPr>
            <w:r w:rsidRPr="00605652">
              <w:rPr>
                <w:rFonts w:ascii="Times New Roman" w:hAnsi="Times New Roman" w:cs="Times New Roman"/>
              </w:rPr>
              <w:t xml:space="preserve">Packing dimensions </w:t>
            </w:r>
            <w:proofErr w:type="spellStart"/>
            <w:r w:rsidRPr="00605652">
              <w:rPr>
                <w:rFonts w:ascii="Times New Roman" w:hAnsi="Times New Roman" w:cs="Times New Roman"/>
              </w:rPr>
              <w:t>HxWxD</w:t>
            </w:r>
            <w:proofErr w:type="spellEnd"/>
            <w:r w:rsidRPr="00605652">
              <w:rPr>
                <w:rFonts w:ascii="Times New Roman" w:hAnsi="Times New Roman" w:cs="Times New Roman"/>
              </w:rPr>
              <w:t xml:space="preserve"> (mm) 350 x 250 x 860</w:t>
            </w:r>
          </w:p>
          <w:p w:rsidR="0076526A" w:rsidRPr="00605652" w:rsidRDefault="0076526A" w:rsidP="004F7E92">
            <w:pPr>
              <w:rPr>
                <w:rFonts w:ascii="Times New Roman" w:hAnsi="Times New Roman" w:cs="Times New Roman"/>
              </w:rPr>
            </w:pPr>
            <w:r w:rsidRPr="00605652">
              <w:rPr>
                <w:rFonts w:ascii="Times New Roman" w:hAnsi="Times New Roman" w:cs="Times New Roman"/>
              </w:rPr>
              <w:t>Shower flow (L/min) ~75</w:t>
            </w:r>
          </w:p>
          <w:p w:rsidR="0076526A" w:rsidRPr="00605652" w:rsidRDefault="0076526A" w:rsidP="004F7E92">
            <w:pPr>
              <w:rPr>
                <w:rFonts w:ascii="Times New Roman" w:hAnsi="Times New Roman" w:cs="Times New Roman"/>
              </w:rPr>
            </w:pPr>
            <w:r w:rsidRPr="00605652">
              <w:rPr>
                <w:rFonts w:ascii="Times New Roman" w:hAnsi="Times New Roman" w:cs="Times New Roman"/>
              </w:rPr>
              <w:t xml:space="preserve">eye-wash </w:t>
            </w:r>
            <w:r w:rsidRPr="00605652">
              <w:rPr>
                <w:rFonts w:ascii="Times New Roman" w:hAnsi="Times New Roman" w:cs="Times New Roman"/>
                <w:highlight w:val="yellow"/>
              </w:rPr>
              <w:t>~1.5</w:t>
            </w:r>
            <w:r w:rsidRPr="00605652">
              <w:rPr>
                <w:rFonts w:ascii="Times New Roman" w:hAnsi="Times New Roman" w:cs="Times New Roman"/>
              </w:rPr>
              <w:t xml:space="preserve"> </w:t>
            </w:r>
            <w:proofErr w:type="spellStart"/>
            <w:r w:rsidRPr="00605652">
              <w:rPr>
                <w:rFonts w:ascii="Times New Roman" w:hAnsi="Times New Roman" w:cs="Times New Roman"/>
              </w:rPr>
              <w:t>litres</w:t>
            </w:r>
            <w:proofErr w:type="spellEnd"/>
            <w:r w:rsidRPr="00605652">
              <w:rPr>
                <w:rFonts w:ascii="Times New Roman" w:hAnsi="Times New Roman" w:cs="Times New Roman"/>
              </w:rPr>
              <w:t>/minute</w:t>
            </w:r>
          </w:p>
          <w:p w:rsidR="0076526A" w:rsidRPr="00605652" w:rsidRDefault="0076526A" w:rsidP="004F7E92">
            <w:pPr>
              <w:rPr>
                <w:rFonts w:ascii="Times New Roman" w:hAnsi="Times New Roman" w:cs="Times New Roman"/>
              </w:rPr>
            </w:pPr>
            <w:r w:rsidRPr="00605652">
              <w:rPr>
                <w:rFonts w:ascii="Times New Roman" w:hAnsi="Times New Roman" w:cs="Times New Roman"/>
              </w:rPr>
              <w:t>Compliance EN 15154-1, EN 15154-2, NF X 15-221</w:t>
            </w:r>
          </w:p>
          <w:p w:rsidR="0076526A" w:rsidRPr="00605652" w:rsidRDefault="0076526A" w:rsidP="004F7E92">
            <w:pPr>
              <w:rPr>
                <w:rFonts w:ascii="Times New Roman" w:hAnsi="Times New Roman" w:cs="Times New Roman"/>
              </w:rPr>
            </w:pPr>
            <w:r w:rsidRPr="00605652">
              <w:rPr>
                <w:rFonts w:ascii="Times New Roman" w:hAnsi="Times New Roman" w:cs="Times New Roman"/>
              </w:rPr>
              <w:t>Use – Internal use, handle operating, mounted on feet</w:t>
            </w:r>
          </w:p>
          <w:p w:rsidR="0076526A" w:rsidRPr="00605652" w:rsidRDefault="0076526A" w:rsidP="004F7E92">
            <w:pPr>
              <w:rPr>
                <w:rFonts w:ascii="Times New Roman" w:hAnsi="Times New Roman" w:cs="Times New Roman"/>
              </w:rPr>
            </w:pPr>
            <w:r w:rsidRPr="00605652">
              <w:rPr>
                <w:rFonts w:ascii="Times New Roman" w:hAnsi="Times New Roman" w:cs="Times New Roman"/>
              </w:rPr>
              <w:t xml:space="preserve">Hand operated Pedestal eye-wash and shower, </w:t>
            </w:r>
          </w:p>
          <w:p w:rsidR="0076526A" w:rsidRPr="00605652" w:rsidRDefault="0076526A" w:rsidP="004F7E92">
            <w:pPr>
              <w:rPr>
                <w:rFonts w:ascii="Times New Roman" w:hAnsi="Times New Roman" w:cs="Times New Roman"/>
              </w:rPr>
            </w:pPr>
            <w:r w:rsidRPr="00605652">
              <w:rPr>
                <w:rFonts w:ascii="Times New Roman" w:hAnsi="Times New Roman" w:cs="Times New Roman"/>
              </w:rPr>
              <w:t xml:space="preserve">height to shower head 220cm, </w:t>
            </w:r>
          </w:p>
          <w:p w:rsidR="0076526A" w:rsidRPr="00605652" w:rsidRDefault="0076526A" w:rsidP="004F7E92">
            <w:pPr>
              <w:rPr>
                <w:rFonts w:ascii="Times New Roman" w:hAnsi="Times New Roman" w:cs="Times New Roman"/>
              </w:rPr>
            </w:pPr>
            <w:r w:rsidRPr="00605652">
              <w:rPr>
                <w:rFonts w:ascii="Times New Roman" w:hAnsi="Times New Roman" w:cs="Times New Roman"/>
              </w:rPr>
              <w:t>height to top of eye-wash bowl 107cm</w:t>
            </w:r>
          </w:p>
          <w:p w:rsidR="0076526A" w:rsidRPr="00605652" w:rsidRDefault="0076526A" w:rsidP="004F7E92">
            <w:pPr>
              <w:rPr>
                <w:rFonts w:ascii="Times New Roman" w:hAnsi="Times New Roman" w:cs="Times New Roman"/>
              </w:rPr>
            </w:pPr>
            <w:r w:rsidRPr="00605652">
              <w:rPr>
                <w:rFonts w:ascii="Times New Roman" w:hAnsi="Times New Roman" w:cs="Times New Roman"/>
              </w:rPr>
              <w:t xml:space="preserve">Structure stainless steel + epoxy painted </w:t>
            </w:r>
          </w:p>
          <w:p w:rsidR="0076526A" w:rsidRPr="00605652" w:rsidRDefault="0076526A" w:rsidP="004F7E92">
            <w:pPr>
              <w:rPr>
                <w:rFonts w:ascii="Times New Roman" w:hAnsi="Times New Roman" w:cs="Times New Roman"/>
              </w:rPr>
            </w:pPr>
          </w:p>
        </w:tc>
        <w:tc>
          <w:tcPr>
            <w:tcW w:w="626" w:type="dxa"/>
            <w:tcBorders>
              <w:top w:val="nil"/>
              <w:left w:val="nil"/>
              <w:bottom w:val="single" w:sz="4" w:space="0" w:color="auto"/>
              <w:right w:val="single" w:sz="4" w:space="0" w:color="auto"/>
            </w:tcBorders>
            <w:shd w:val="clear" w:color="auto" w:fill="auto"/>
            <w:noWrap/>
            <w:vAlign w:val="center"/>
            <w:hideMark/>
          </w:tcPr>
          <w:p w:rsidR="0076526A" w:rsidRPr="00605652" w:rsidRDefault="0076526A" w:rsidP="004F7E92">
            <w:pPr>
              <w:rPr>
                <w:rFonts w:ascii="Times New Roman" w:hAnsi="Times New Roman" w:cs="Times New Roman"/>
              </w:rPr>
            </w:pPr>
            <w:r w:rsidRPr="00605652">
              <w:rPr>
                <w:rFonts w:ascii="Times New Roman" w:hAnsi="Times New Roman" w:cs="Times New Roman"/>
              </w:rPr>
              <w:t>1</w:t>
            </w:r>
          </w:p>
        </w:tc>
        <w:tc>
          <w:tcPr>
            <w:tcW w:w="1126" w:type="dxa"/>
            <w:tcBorders>
              <w:top w:val="nil"/>
              <w:left w:val="nil"/>
              <w:bottom w:val="single" w:sz="4" w:space="0" w:color="auto"/>
              <w:right w:val="single" w:sz="4" w:space="0" w:color="auto"/>
            </w:tcBorders>
          </w:tcPr>
          <w:p w:rsidR="0076526A" w:rsidRPr="00605652" w:rsidRDefault="0076526A" w:rsidP="004F7E92">
            <w:pPr>
              <w:rPr>
                <w:rFonts w:ascii="Times New Roman" w:hAnsi="Times New Roman" w:cs="Times New Roman"/>
              </w:rPr>
            </w:pPr>
          </w:p>
        </w:tc>
      </w:tr>
    </w:tbl>
    <w:p w:rsidR="00092224" w:rsidRPr="00605652" w:rsidRDefault="00092224">
      <w:pPr>
        <w:rPr>
          <w:rFonts w:ascii="Times New Roman" w:hAnsi="Times New Roman" w:cs="Times New Roman"/>
        </w:rPr>
      </w:pPr>
    </w:p>
    <w:sectPr w:rsidR="00092224" w:rsidRPr="00605652" w:rsidSect="00E712BE">
      <w:head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63E" w:rsidRDefault="004C763E" w:rsidP="004D21CE">
      <w:pPr>
        <w:spacing w:after="0" w:line="240" w:lineRule="auto"/>
      </w:pPr>
      <w:r>
        <w:separator/>
      </w:r>
    </w:p>
  </w:endnote>
  <w:endnote w:type="continuationSeparator" w:id="0">
    <w:p w:rsidR="004C763E" w:rsidRDefault="004C763E" w:rsidP="004D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63E" w:rsidRDefault="004C763E" w:rsidP="004D21CE">
      <w:pPr>
        <w:spacing w:after="0" w:line="240" w:lineRule="auto"/>
      </w:pPr>
      <w:r>
        <w:separator/>
      </w:r>
    </w:p>
  </w:footnote>
  <w:footnote w:type="continuationSeparator" w:id="0">
    <w:p w:rsidR="004C763E" w:rsidRDefault="004C763E" w:rsidP="004D2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CE" w:rsidRDefault="004D21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24"/>
    <w:rsid w:val="000534B6"/>
    <w:rsid w:val="00092224"/>
    <w:rsid w:val="000E0D56"/>
    <w:rsid w:val="001A54C2"/>
    <w:rsid w:val="00253096"/>
    <w:rsid w:val="002814C1"/>
    <w:rsid w:val="002B20FB"/>
    <w:rsid w:val="003D57B2"/>
    <w:rsid w:val="0047738E"/>
    <w:rsid w:val="004A2B8C"/>
    <w:rsid w:val="004C763E"/>
    <w:rsid w:val="004D21CE"/>
    <w:rsid w:val="004E081E"/>
    <w:rsid w:val="004F7E92"/>
    <w:rsid w:val="00605652"/>
    <w:rsid w:val="0073427D"/>
    <w:rsid w:val="0076526A"/>
    <w:rsid w:val="00797BA1"/>
    <w:rsid w:val="007C200F"/>
    <w:rsid w:val="00862791"/>
    <w:rsid w:val="008C3A5D"/>
    <w:rsid w:val="009711B7"/>
    <w:rsid w:val="00A53D0D"/>
    <w:rsid w:val="00B045E8"/>
    <w:rsid w:val="00B11374"/>
    <w:rsid w:val="00B522E8"/>
    <w:rsid w:val="00C147BF"/>
    <w:rsid w:val="00D03AAE"/>
    <w:rsid w:val="00D1178C"/>
    <w:rsid w:val="00D83D96"/>
    <w:rsid w:val="00D96266"/>
    <w:rsid w:val="00E712BE"/>
    <w:rsid w:val="00E822D7"/>
    <w:rsid w:val="00EA703D"/>
    <w:rsid w:val="00EB18E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78C"/>
    <w:pPr>
      <w:ind w:left="720"/>
      <w:contextualSpacing/>
    </w:pPr>
  </w:style>
  <w:style w:type="paragraph" w:styleId="BalloonText">
    <w:name w:val="Balloon Text"/>
    <w:basedOn w:val="Normal"/>
    <w:link w:val="BalloonTextChar"/>
    <w:uiPriority w:val="99"/>
    <w:semiHidden/>
    <w:unhideWhenUsed/>
    <w:rsid w:val="000E0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D56"/>
    <w:rPr>
      <w:rFonts w:ascii="Segoe UI" w:hAnsi="Segoe UI" w:cs="Segoe UI"/>
      <w:sz w:val="18"/>
      <w:szCs w:val="18"/>
    </w:rPr>
  </w:style>
  <w:style w:type="paragraph" w:styleId="Header">
    <w:name w:val="header"/>
    <w:basedOn w:val="Normal"/>
    <w:link w:val="HeaderChar"/>
    <w:uiPriority w:val="99"/>
    <w:unhideWhenUsed/>
    <w:rsid w:val="004D2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1CE"/>
    <w:rPr>
      <w:rFonts w:cs="Latha"/>
    </w:rPr>
  </w:style>
  <w:style w:type="paragraph" w:styleId="Footer">
    <w:name w:val="footer"/>
    <w:basedOn w:val="Normal"/>
    <w:link w:val="FooterChar"/>
    <w:uiPriority w:val="99"/>
    <w:unhideWhenUsed/>
    <w:rsid w:val="004D2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1CE"/>
    <w:rPr>
      <w:rFonts w:cs="Lath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78C"/>
    <w:pPr>
      <w:ind w:left="720"/>
      <w:contextualSpacing/>
    </w:pPr>
  </w:style>
  <w:style w:type="paragraph" w:styleId="BalloonText">
    <w:name w:val="Balloon Text"/>
    <w:basedOn w:val="Normal"/>
    <w:link w:val="BalloonTextChar"/>
    <w:uiPriority w:val="99"/>
    <w:semiHidden/>
    <w:unhideWhenUsed/>
    <w:rsid w:val="000E0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D56"/>
    <w:rPr>
      <w:rFonts w:ascii="Segoe UI" w:hAnsi="Segoe UI" w:cs="Segoe UI"/>
      <w:sz w:val="18"/>
      <w:szCs w:val="18"/>
    </w:rPr>
  </w:style>
  <w:style w:type="paragraph" w:styleId="Header">
    <w:name w:val="header"/>
    <w:basedOn w:val="Normal"/>
    <w:link w:val="HeaderChar"/>
    <w:uiPriority w:val="99"/>
    <w:unhideWhenUsed/>
    <w:rsid w:val="004D2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1CE"/>
    <w:rPr>
      <w:rFonts w:cs="Latha"/>
    </w:rPr>
  </w:style>
  <w:style w:type="paragraph" w:styleId="Footer">
    <w:name w:val="footer"/>
    <w:basedOn w:val="Normal"/>
    <w:link w:val="FooterChar"/>
    <w:uiPriority w:val="99"/>
    <w:unhideWhenUsed/>
    <w:rsid w:val="004D2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1CE"/>
    <w:rPr>
      <w:rFonts w:cs="Lath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0701">
      <w:bodyDiv w:val="1"/>
      <w:marLeft w:val="0"/>
      <w:marRight w:val="0"/>
      <w:marTop w:val="0"/>
      <w:marBottom w:val="0"/>
      <w:divBdr>
        <w:top w:val="none" w:sz="0" w:space="0" w:color="auto"/>
        <w:left w:val="none" w:sz="0" w:space="0" w:color="auto"/>
        <w:bottom w:val="none" w:sz="0" w:space="0" w:color="auto"/>
        <w:right w:val="none" w:sz="0" w:space="0" w:color="auto"/>
      </w:divBdr>
    </w:div>
    <w:div w:id="72093427">
      <w:bodyDiv w:val="1"/>
      <w:marLeft w:val="0"/>
      <w:marRight w:val="0"/>
      <w:marTop w:val="0"/>
      <w:marBottom w:val="0"/>
      <w:divBdr>
        <w:top w:val="none" w:sz="0" w:space="0" w:color="auto"/>
        <w:left w:val="none" w:sz="0" w:space="0" w:color="auto"/>
        <w:bottom w:val="none" w:sz="0" w:space="0" w:color="auto"/>
        <w:right w:val="none" w:sz="0" w:space="0" w:color="auto"/>
      </w:divBdr>
    </w:div>
    <w:div w:id="126360276">
      <w:bodyDiv w:val="1"/>
      <w:marLeft w:val="0"/>
      <w:marRight w:val="0"/>
      <w:marTop w:val="0"/>
      <w:marBottom w:val="0"/>
      <w:divBdr>
        <w:top w:val="none" w:sz="0" w:space="0" w:color="auto"/>
        <w:left w:val="none" w:sz="0" w:space="0" w:color="auto"/>
        <w:bottom w:val="none" w:sz="0" w:space="0" w:color="auto"/>
        <w:right w:val="none" w:sz="0" w:space="0" w:color="auto"/>
      </w:divBdr>
    </w:div>
    <w:div w:id="305471020">
      <w:bodyDiv w:val="1"/>
      <w:marLeft w:val="0"/>
      <w:marRight w:val="0"/>
      <w:marTop w:val="0"/>
      <w:marBottom w:val="0"/>
      <w:divBdr>
        <w:top w:val="none" w:sz="0" w:space="0" w:color="auto"/>
        <w:left w:val="none" w:sz="0" w:space="0" w:color="auto"/>
        <w:bottom w:val="none" w:sz="0" w:space="0" w:color="auto"/>
        <w:right w:val="none" w:sz="0" w:space="0" w:color="auto"/>
      </w:divBdr>
    </w:div>
    <w:div w:id="1001159202">
      <w:bodyDiv w:val="1"/>
      <w:marLeft w:val="0"/>
      <w:marRight w:val="0"/>
      <w:marTop w:val="0"/>
      <w:marBottom w:val="0"/>
      <w:divBdr>
        <w:top w:val="none" w:sz="0" w:space="0" w:color="auto"/>
        <w:left w:val="none" w:sz="0" w:space="0" w:color="auto"/>
        <w:bottom w:val="none" w:sz="0" w:space="0" w:color="auto"/>
        <w:right w:val="none" w:sz="0" w:space="0" w:color="auto"/>
      </w:divBdr>
    </w:div>
    <w:div w:id="1539314585">
      <w:bodyDiv w:val="1"/>
      <w:marLeft w:val="0"/>
      <w:marRight w:val="0"/>
      <w:marTop w:val="0"/>
      <w:marBottom w:val="0"/>
      <w:divBdr>
        <w:top w:val="none" w:sz="0" w:space="0" w:color="auto"/>
        <w:left w:val="none" w:sz="0" w:space="0" w:color="auto"/>
        <w:bottom w:val="none" w:sz="0" w:space="0" w:color="auto"/>
        <w:right w:val="none" w:sz="0" w:space="0" w:color="auto"/>
      </w:divBdr>
    </w:div>
    <w:div w:id="1581208805">
      <w:bodyDiv w:val="1"/>
      <w:marLeft w:val="0"/>
      <w:marRight w:val="0"/>
      <w:marTop w:val="0"/>
      <w:marBottom w:val="0"/>
      <w:divBdr>
        <w:top w:val="none" w:sz="0" w:space="0" w:color="auto"/>
        <w:left w:val="none" w:sz="0" w:space="0" w:color="auto"/>
        <w:bottom w:val="none" w:sz="0" w:space="0" w:color="auto"/>
        <w:right w:val="none" w:sz="0" w:space="0" w:color="auto"/>
      </w:divBdr>
    </w:div>
    <w:div w:id="161147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Procument_N</cp:lastModifiedBy>
  <cp:revision>3</cp:revision>
  <cp:lastPrinted>2018-12-19T04:08:00Z</cp:lastPrinted>
  <dcterms:created xsi:type="dcterms:W3CDTF">2018-12-19T04:21:00Z</dcterms:created>
  <dcterms:modified xsi:type="dcterms:W3CDTF">2018-12-19T10:38:00Z</dcterms:modified>
</cp:coreProperties>
</file>